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Lora" w:cs="Lora" w:eastAsia="Lora" w:hAnsi="Lora"/>
          <w:sz w:val="21"/>
          <w:szCs w:val="21"/>
          <w:u w:val="single"/>
        </w:rPr>
      </w:pPr>
      <w:bookmarkStart w:colFirst="0" w:colLast="0" w:name="_heading=h.gjdgxs" w:id="0"/>
      <w:bookmarkEnd w:id="0"/>
      <w:r w:rsidDel="00000000" w:rsidR="00000000" w:rsidRPr="00000000">
        <w:rPr>
          <w:rFonts w:ascii="Montserrat" w:cs="Montserrat" w:eastAsia="Montserrat" w:hAnsi="Montserrat"/>
          <w:b w:val="1"/>
          <w:color w:val="0c2639"/>
          <w:sz w:val="46"/>
          <w:szCs w:val="46"/>
          <w:u w:val="single"/>
          <w:rtl w:val="0"/>
        </w:rPr>
        <w:t xml:space="preserve">CÁC LỰA CHỌN INTERNET GIÁ RẺ</w:t>
      </w:r>
      <w:r w:rsidDel="00000000" w:rsidR="00000000" w:rsidRPr="00000000">
        <w:rPr>
          <w:rtl w:val="0"/>
        </w:rPr>
      </w:r>
    </w:p>
    <w:tbl>
      <w:tblPr>
        <w:tblStyle w:val="Table1"/>
        <w:tblW w:w="11535.0" w:type="dxa"/>
        <w:jc w:val="left"/>
        <w:tblInd w:w="-106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1485"/>
        <w:gridCol w:w="2115"/>
        <w:gridCol w:w="2265"/>
        <w:gridCol w:w="1650"/>
        <w:gridCol w:w="105"/>
        <w:gridCol w:w="1860"/>
        <w:gridCol w:w="105"/>
        <w:tblGridChange w:id="0">
          <w:tblGrid>
            <w:gridCol w:w="1950"/>
            <w:gridCol w:w="1485"/>
            <w:gridCol w:w="2115"/>
            <w:gridCol w:w="2265"/>
            <w:gridCol w:w="1650"/>
            <w:gridCol w:w="105"/>
            <w:gridCol w:w="1860"/>
            <w:gridCol w:w="105"/>
          </w:tblGrid>
        </w:tblGridChange>
      </w:tblGrid>
      <w:tr>
        <w:trPr>
          <w:cantSplit w:val="1"/>
          <w:tblHeader w:val="1"/>
        </w:trPr>
        <w:tc>
          <w:tcPr>
            <w:shd w:fill="9fc5e8" w:val="clear"/>
            <w:vAlign w:val="center"/>
          </w:tcPr>
          <w:p w:rsidR="00000000" w:rsidDel="00000000" w:rsidP="00000000" w:rsidRDefault="00000000" w:rsidRPr="00000000" w14:paraId="00000002">
            <w:pPr>
              <w:widowControl w:val="0"/>
              <w:spacing w:line="240" w:lineRule="auto"/>
              <w:ind w:left="-90" w:firstLine="0"/>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TÊN</w:t>
            </w:r>
          </w:p>
          <w:p w:rsidR="00000000" w:rsidDel="00000000" w:rsidP="00000000" w:rsidRDefault="00000000" w:rsidRPr="00000000" w14:paraId="00000003">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NHÀ CUNG CẤP</w:t>
            </w:r>
          </w:p>
        </w:tc>
        <w:tc>
          <w:tcPr>
            <w:shd w:fill="9fc5e8" w:val="clear"/>
            <w:vAlign w:val="center"/>
          </w:tcPr>
          <w:p w:rsidR="00000000" w:rsidDel="00000000" w:rsidP="00000000" w:rsidRDefault="00000000" w:rsidRPr="00000000" w14:paraId="00000004">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TÊN CHƯƠNG TRÌNH</w:t>
            </w:r>
          </w:p>
        </w:tc>
        <w:tc>
          <w:tcPr>
            <w:shd w:fill="9fc5e8" w:val="clear"/>
            <w:vAlign w:val="center"/>
          </w:tcPr>
          <w:p w:rsidR="00000000" w:rsidDel="00000000" w:rsidP="00000000" w:rsidRDefault="00000000" w:rsidRPr="00000000" w14:paraId="00000005">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CHI PHÍ MỖI THÁNG ($)</w:t>
            </w:r>
          </w:p>
        </w:tc>
        <w:tc>
          <w:tcPr>
            <w:shd w:fill="9fc5e8" w:val="clear"/>
            <w:vAlign w:val="center"/>
          </w:tcPr>
          <w:p w:rsidR="00000000" w:rsidDel="00000000" w:rsidP="00000000" w:rsidRDefault="00000000" w:rsidRPr="00000000" w14:paraId="00000006">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TỐC ĐỘ TẢI XUỐNG/</w:t>
            </w:r>
          </w:p>
          <w:p w:rsidR="00000000" w:rsidDel="00000000" w:rsidP="00000000" w:rsidRDefault="00000000" w:rsidRPr="00000000" w14:paraId="00000007">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TẢI LÊN (MBPS)</w:t>
            </w:r>
          </w:p>
        </w:tc>
        <w:tc>
          <w:tcPr>
            <w:shd w:fill="9fc5e8" w:val="clear"/>
            <w:vAlign w:val="center"/>
          </w:tcPr>
          <w:p w:rsidR="00000000" w:rsidDel="00000000" w:rsidP="00000000" w:rsidRDefault="00000000" w:rsidRPr="00000000" w14:paraId="00000008">
            <w:pPr>
              <w:widowControl w:val="0"/>
              <w:spacing w:line="240" w:lineRule="auto"/>
              <w:ind w:right="-105"/>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GIỚI HẠN DỮ LIỆU</w:t>
            </w:r>
          </w:p>
        </w:tc>
        <w:tc>
          <w:tcPr>
            <w:gridSpan w:val="2"/>
            <w:shd w:fill="9fc5e8" w:val="clear"/>
            <w:vAlign w:val="center"/>
          </w:tcPr>
          <w:p w:rsidR="00000000" w:rsidDel="00000000" w:rsidP="00000000" w:rsidRDefault="00000000" w:rsidRPr="00000000" w14:paraId="00000009">
            <w:pPr>
              <w:widowControl w:val="0"/>
              <w:spacing w:line="240" w:lineRule="auto"/>
              <w:ind w:right="-105"/>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SỐ ĐIỆN THOẠI</w:t>
            </w:r>
          </w:p>
        </w:tc>
      </w:tr>
      <w:tr>
        <w:trPr>
          <w:cantSplit w:val="1"/>
          <w:tblHeader w:val="0"/>
        </w:trPr>
        <w:tc>
          <w:tcPr>
            <w:gridSpan w:val="6"/>
            <w:vAlign w:val="center"/>
          </w:tcPr>
          <w:p w:rsidR="00000000" w:rsidDel="00000000" w:rsidP="00000000" w:rsidRDefault="00000000" w:rsidRPr="00000000" w14:paraId="0000000B">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rtl w:val="0"/>
              </w:rPr>
              <w:t xml:space="preserve">                     </w:t>
            </w:r>
            <w:sdt>
              <w:sdtPr>
                <w:tag w:val="goog_rdk_0"/>
              </w:sdtPr>
              <w:sdtContent>
                <w:r w:rsidDel="00000000" w:rsidR="00000000" w:rsidRPr="00000000">
                  <w:rPr>
                    <w:rFonts w:ascii="Andika" w:cs="Andika" w:eastAsia="Andika" w:hAnsi="Andika"/>
                    <w:b w:val="1"/>
                    <w:sz w:val="24"/>
                    <w:szCs w:val="24"/>
                    <w:rtl w:val="0"/>
                  </w:rPr>
                  <w:t xml:space="preserve">Internet Tại Nhà</w:t>
                </w:r>
              </w:sdtContent>
            </w:sdt>
          </w:p>
        </w:tc>
        <w:tc>
          <w:tcPr>
            <w:gridSpan w:val="2"/>
            <w:tcBorders>
              <w:left w:color="ffffff" w:space="0" w:sz="8" w:val="single"/>
            </w:tcBorders>
            <w:vAlign w:val="center"/>
          </w:tcPr>
          <w:p w:rsidR="00000000" w:rsidDel="00000000" w:rsidP="00000000" w:rsidRDefault="00000000" w:rsidRPr="00000000" w14:paraId="00000011">
            <w:pPr>
              <w:widowControl w:val="0"/>
              <w:spacing w:line="240" w:lineRule="auto"/>
              <w:rPr>
                <w:rFonts w:ascii="Lora" w:cs="Lora" w:eastAsia="Lora" w:hAnsi="Lora"/>
                <w:sz w:val="24"/>
                <w:szCs w:val="24"/>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Xfinity</w:t>
            </w:r>
          </w:p>
        </w:tc>
        <w:tc>
          <w:tcPr>
            <w:vAlign w:val="center"/>
          </w:tcPr>
          <w:p w:rsidR="00000000" w:rsidDel="00000000" w:rsidP="00000000" w:rsidRDefault="00000000" w:rsidRPr="00000000" w14:paraId="0000001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Essentials</w:t>
            </w:r>
          </w:p>
        </w:tc>
        <w:tc>
          <w:tcPr>
            <w:vAlign w:val="center"/>
          </w:tcPr>
          <w:p w:rsidR="00000000" w:rsidDel="00000000" w:rsidP="00000000" w:rsidRDefault="00000000" w:rsidRPr="00000000" w14:paraId="0000001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$14.95</w:t>
            </w:r>
          </w:p>
        </w:tc>
        <w:tc>
          <w:tcPr>
            <w:vAlign w:val="center"/>
          </w:tcPr>
          <w:p w:rsidR="00000000" w:rsidDel="00000000" w:rsidP="00000000" w:rsidRDefault="00000000" w:rsidRPr="00000000" w14:paraId="0000001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75/10 Mbps</w:t>
            </w:r>
          </w:p>
        </w:tc>
        <w:tc>
          <w:tcPr>
            <w:vAlign w:val="center"/>
          </w:tcPr>
          <w:p w:rsidR="00000000" w:rsidDel="00000000" w:rsidP="00000000" w:rsidRDefault="00000000" w:rsidRPr="00000000" w14:paraId="00000017">
            <w:pPr>
              <w:widowControl w:val="0"/>
              <w:spacing w:line="240" w:lineRule="auto"/>
              <w:jc w:val="center"/>
              <w:rPr>
                <w:rFonts w:ascii="Lora" w:cs="Lora" w:eastAsia="Lora" w:hAnsi="Lora"/>
              </w:rPr>
            </w:pPr>
            <w:sdt>
              <w:sdtPr>
                <w:tag w:val="goog_rdk_1"/>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1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855-846-8376</w:t>
            </w:r>
          </w:p>
        </w:tc>
      </w:tr>
      <w:tr>
        <w:trPr>
          <w:cantSplit w:val="1"/>
          <w:tblHeader w:val="0"/>
        </w:trPr>
        <w:tc>
          <w:tcPr>
            <w:vAlign w:val="center"/>
          </w:tcPr>
          <w:p w:rsidR="00000000" w:rsidDel="00000000" w:rsidP="00000000" w:rsidRDefault="00000000" w:rsidRPr="00000000" w14:paraId="0000001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Xfinity</w:t>
            </w:r>
          </w:p>
        </w:tc>
        <w:tc>
          <w:tcPr>
            <w:vAlign w:val="center"/>
          </w:tcPr>
          <w:p w:rsidR="00000000" w:rsidDel="00000000" w:rsidP="00000000" w:rsidRDefault="00000000" w:rsidRPr="00000000" w14:paraId="0000001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Essentials Plus</w:t>
            </w:r>
          </w:p>
        </w:tc>
        <w:tc>
          <w:tcPr>
            <w:vAlign w:val="center"/>
          </w:tcPr>
          <w:p w:rsidR="00000000" w:rsidDel="00000000" w:rsidP="00000000" w:rsidRDefault="00000000" w:rsidRPr="00000000" w14:paraId="0000001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$29.95</w:t>
            </w:r>
          </w:p>
        </w:tc>
        <w:tc>
          <w:tcPr>
            <w:vAlign w:val="center"/>
          </w:tcPr>
          <w:p w:rsidR="00000000" w:rsidDel="00000000" w:rsidP="00000000" w:rsidRDefault="00000000" w:rsidRPr="00000000" w14:paraId="0000001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100/20 Mbps</w:t>
            </w:r>
          </w:p>
        </w:tc>
        <w:tc>
          <w:tcPr>
            <w:vAlign w:val="center"/>
          </w:tcPr>
          <w:p w:rsidR="00000000" w:rsidDel="00000000" w:rsidP="00000000" w:rsidRDefault="00000000" w:rsidRPr="00000000" w14:paraId="0000001E">
            <w:pPr>
              <w:widowControl w:val="0"/>
              <w:spacing w:line="240" w:lineRule="auto"/>
              <w:jc w:val="center"/>
              <w:rPr>
                <w:rFonts w:ascii="Lora" w:cs="Lora" w:eastAsia="Lora" w:hAnsi="Lora"/>
              </w:rPr>
            </w:pPr>
            <w:sdt>
              <w:sdtPr>
                <w:tag w:val="goog_rdk_2"/>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1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855-846-8376</w:t>
            </w:r>
          </w:p>
        </w:tc>
      </w:tr>
      <w:tr>
        <w:trPr>
          <w:cantSplit w:val="1"/>
          <w:tblHeader w:val="0"/>
        </w:trPr>
        <w:tc>
          <w:tcPr>
            <w:vAlign w:val="center"/>
          </w:tcPr>
          <w:p w:rsidR="00000000" w:rsidDel="00000000" w:rsidP="00000000" w:rsidRDefault="00000000" w:rsidRPr="00000000" w14:paraId="0000002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Astound/</w:t>
            </w:r>
          </w:p>
          <w:p w:rsidR="00000000" w:rsidDel="00000000" w:rsidP="00000000" w:rsidRDefault="00000000" w:rsidRPr="00000000" w14:paraId="0000002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RCN</w:t>
            </w:r>
          </w:p>
        </w:tc>
        <w:tc>
          <w:tcPr>
            <w:vAlign w:val="center"/>
          </w:tcPr>
          <w:p w:rsidR="00000000" w:rsidDel="00000000" w:rsidP="00000000" w:rsidRDefault="00000000" w:rsidRPr="00000000" w14:paraId="0000002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Internet First</w:t>
            </w:r>
          </w:p>
        </w:tc>
        <w:tc>
          <w:tcPr>
            <w:vAlign w:val="center"/>
          </w:tcPr>
          <w:p w:rsidR="00000000" w:rsidDel="00000000" w:rsidP="00000000" w:rsidRDefault="00000000" w:rsidRPr="00000000" w14:paraId="0000002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$9.95</w:t>
            </w:r>
          </w:p>
        </w:tc>
        <w:tc>
          <w:tcPr>
            <w:vAlign w:val="center"/>
          </w:tcPr>
          <w:p w:rsidR="00000000" w:rsidDel="00000000" w:rsidP="00000000" w:rsidRDefault="00000000" w:rsidRPr="00000000" w14:paraId="0000002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50/4 Mbps</w:t>
            </w:r>
          </w:p>
        </w:tc>
        <w:tc>
          <w:tcPr>
            <w:vAlign w:val="center"/>
          </w:tcPr>
          <w:p w:rsidR="00000000" w:rsidDel="00000000" w:rsidP="00000000" w:rsidRDefault="00000000" w:rsidRPr="00000000" w14:paraId="00000026">
            <w:pPr>
              <w:widowControl w:val="0"/>
              <w:spacing w:line="240" w:lineRule="auto"/>
              <w:jc w:val="center"/>
              <w:rPr>
                <w:rFonts w:ascii="Lora" w:cs="Lora" w:eastAsia="Lora" w:hAnsi="Lora"/>
              </w:rPr>
            </w:pPr>
            <w:sdt>
              <w:sdtPr>
                <w:tag w:val="goog_rdk_3"/>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2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833-730-0644</w:t>
            </w:r>
          </w:p>
        </w:tc>
      </w:tr>
      <w:tr>
        <w:trPr>
          <w:cantSplit w:val="1"/>
          <w:tblHeader w:val="0"/>
        </w:trPr>
        <w:tc>
          <w:tcPr>
            <w:vAlign w:val="center"/>
          </w:tcPr>
          <w:p w:rsidR="00000000" w:rsidDel="00000000" w:rsidP="00000000" w:rsidRDefault="00000000" w:rsidRPr="00000000" w14:paraId="0000002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Astound/</w:t>
            </w:r>
          </w:p>
          <w:p w:rsidR="00000000" w:rsidDel="00000000" w:rsidP="00000000" w:rsidRDefault="00000000" w:rsidRPr="00000000" w14:paraId="0000002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RCN</w:t>
            </w:r>
          </w:p>
        </w:tc>
        <w:tc>
          <w:tcPr>
            <w:vAlign w:val="center"/>
          </w:tcPr>
          <w:p w:rsidR="00000000" w:rsidDel="00000000" w:rsidP="00000000" w:rsidRDefault="00000000" w:rsidRPr="00000000" w14:paraId="0000002B">
            <w:pPr>
              <w:widowControl w:val="0"/>
              <w:spacing w:line="240" w:lineRule="auto"/>
              <w:jc w:val="center"/>
              <w:rPr>
                <w:rFonts w:ascii="Lora" w:cs="Lora" w:eastAsia="Lora" w:hAnsi="Lora"/>
              </w:rPr>
            </w:pPr>
            <w:sdt>
              <w:sdtPr>
                <w:tag w:val="goog_rdk_4"/>
              </w:sdtPr>
              <w:sdtContent>
                <w:r w:rsidDel="00000000" w:rsidR="00000000" w:rsidRPr="00000000">
                  <w:rPr>
                    <w:rFonts w:ascii="Andika" w:cs="Andika" w:eastAsia="Andika" w:hAnsi="Andika"/>
                    <w:rtl w:val="0"/>
                  </w:rPr>
                  <w:t xml:space="preserve">Internet Tại Nhà</w:t>
                </w:r>
              </w:sdtContent>
            </w:sdt>
          </w:p>
        </w:tc>
        <w:tc>
          <w:tcPr>
            <w:vAlign w:val="center"/>
          </w:tcPr>
          <w:p w:rsidR="00000000" w:rsidDel="00000000" w:rsidP="00000000" w:rsidRDefault="00000000" w:rsidRPr="00000000" w14:paraId="0000002C">
            <w:pPr>
              <w:widowControl w:val="0"/>
              <w:spacing w:line="240" w:lineRule="auto"/>
              <w:jc w:val="center"/>
              <w:rPr>
                <w:rFonts w:ascii="Lora" w:cs="Lora" w:eastAsia="Lora" w:hAnsi="Lora"/>
              </w:rPr>
            </w:pPr>
            <w:sdt>
              <w:sdtPr>
                <w:tag w:val="goog_rdk_5"/>
              </w:sdtPr>
              <w:sdtContent>
                <w:r w:rsidDel="00000000" w:rsidR="00000000" w:rsidRPr="00000000">
                  <w:rPr>
                    <w:rFonts w:ascii="Andika" w:cs="Andika" w:eastAsia="Andika" w:hAnsi="Andika"/>
                    <w:rtl w:val="0"/>
                  </w:rPr>
                  <w:t xml:space="preserve">Từ $20</w:t>
                </w:r>
              </w:sdtContent>
            </w:sdt>
          </w:p>
        </w:tc>
        <w:tc>
          <w:tcPr>
            <w:vAlign w:val="center"/>
          </w:tcPr>
          <w:p w:rsidR="00000000" w:rsidDel="00000000" w:rsidP="00000000" w:rsidRDefault="00000000" w:rsidRPr="00000000" w14:paraId="0000002D">
            <w:pPr>
              <w:widowControl w:val="0"/>
              <w:spacing w:line="240" w:lineRule="auto"/>
              <w:jc w:val="center"/>
              <w:rPr>
                <w:rFonts w:ascii="Lora" w:cs="Lora" w:eastAsia="Lora" w:hAnsi="Lora"/>
              </w:rPr>
            </w:pPr>
            <w:sdt>
              <w:sdtPr>
                <w:tag w:val="goog_rdk_6"/>
              </w:sdtPr>
              <w:sdtContent>
                <w:r w:rsidDel="00000000" w:rsidR="00000000" w:rsidRPr="00000000">
                  <w:rPr>
                    <w:rFonts w:ascii="Andika" w:cs="Andika" w:eastAsia="Andika" w:hAnsi="Andika"/>
                    <w:rtl w:val="0"/>
                  </w:rPr>
                  <w:t xml:space="preserve">Từ 300/20 Mbps</w:t>
                </w:r>
              </w:sdtContent>
            </w:sdt>
          </w:p>
        </w:tc>
        <w:tc>
          <w:tcPr>
            <w:vAlign w:val="center"/>
          </w:tcPr>
          <w:p w:rsidR="00000000" w:rsidDel="00000000" w:rsidP="00000000" w:rsidRDefault="00000000" w:rsidRPr="00000000" w14:paraId="0000002E">
            <w:pPr>
              <w:widowControl w:val="0"/>
              <w:spacing w:line="240" w:lineRule="auto"/>
              <w:jc w:val="center"/>
              <w:rPr>
                <w:rFonts w:ascii="Lora" w:cs="Lora" w:eastAsia="Lora" w:hAnsi="Lora"/>
              </w:rPr>
            </w:pPr>
            <w:sdt>
              <w:sdtPr>
                <w:tag w:val="goog_rdk_7"/>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2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833-730-0644</w:t>
            </w:r>
          </w:p>
        </w:tc>
      </w:tr>
      <w:tr>
        <w:trPr>
          <w:cantSplit w:val="1"/>
          <w:tblHeader w:val="0"/>
        </w:trPr>
        <w:tc>
          <w:tcPr>
            <w:vAlign w:val="center"/>
          </w:tcPr>
          <w:p w:rsidR="00000000" w:rsidDel="00000000" w:rsidP="00000000" w:rsidRDefault="00000000" w:rsidRPr="00000000" w14:paraId="0000003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AT&amp;T</w:t>
            </w:r>
          </w:p>
        </w:tc>
        <w:tc>
          <w:tcPr>
            <w:vAlign w:val="center"/>
          </w:tcPr>
          <w:p w:rsidR="00000000" w:rsidDel="00000000" w:rsidP="00000000" w:rsidRDefault="00000000" w:rsidRPr="00000000" w14:paraId="0000003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Access</w:t>
            </w:r>
          </w:p>
        </w:tc>
        <w:tc>
          <w:tcPr>
            <w:vAlign w:val="center"/>
          </w:tcPr>
          <w:p w:rsidR="00000000" w:rsidDel="00000000" w:rsidP="00000000" w:rsidRDefault="00000000" w:rsidRPr="00000000" w14:paraId="0000003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$30 </w:t>
            </w:r>
          </w:p>
        </w:tc>
        <w:tc>
          <w:tcPr>
            <w:vAlign w:val="center"/>
          </w:tcPr>
          <w:p w:rsidR="00000000" w:rsidDel="00000000" w:rsidP="00000000" w:rsidRDefault="00000000" w:rsidRPr="00000000" w14:paraId="0000003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 Mbps</w:t>
            </w:r>
          </w:p>
        </w:tc>
        <w:tc>
          <w:tcPr>
            <w:vAlign w:val="center"/>
          </w:tcPr>
          <w:p w:rsidR="00000000" w:rsidDel="00000000" w:rsidP="00000000" w:rsidRDefault="00000000" w:rsidRPr="00000000" w14:paraId="00000035">
            <w:pPr>
              <w:widowControl w:val="0"/>
              <w:spacing w:line="240" w:lineRule="auto"/>
              <w:jc w:val="center"/>
              <w:rPr>
                <w:rFonts w:ascii="Lora" w:cs="Lora" w:eastAsia="Lora" w:hAnsi="Lora"/>
              </w:rPr>
            </w:pPr>
            <w:sdt>
              <w:sdtPr>
                <w:tag w:val="goog_rdk_8"/>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3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866-861-6075</w:t>
            </w:r>
          </w:p>
        </w:tc>
      </w:tr>
      <w:tr>
        <w:trPr>
          <w:cantSplit w:val="1"/>
          <w:trHeight w:val="585" w:hRule="atLeast"/>
          <w:tblHeader w:val="0"/>
        </w:trPr>
        <w:tc>
          <w:tcPr>
            <w:vAlign w:val="center"/>
          </w:tcPr>
          <w:p w:rsidR="00000000" w:rsidDel="00000000" w:rsidP="00000000" w:rsidRDefault="00000000" w:rsidRPr="00000000" w14:paraId="0000003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Verizon</w:t>
            </w:r>
          </w:p>
        </w:tc>
        <w:tc>
          <w:tcPr>
            <w:tcMar>
              <w:top w:w="0.0" w:type="dxa"/>
              <w:left w:w="0.0" w:type="dxa"/>
              <w:bottom w:w="0.0" w:type="dxa"/>
              <w:right w:w="0.0" w:type="dxa"/>
            </w:tcMar>
            <w:vAlign w:val="center"/>
          </w:tcPr>
          <w:p w:rsidR="00000000" w:rsidDel="00000000" w:rsidP="00000000" w:rsidRDefault="00000000" w:rsidRPr="00000000" w14:paraId="0000003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Forward</w:t>
            </w:r>
          </w:p>
        </w:tc>
        <w:tc>
          <w:tcPr>
            <w:vAlign w:val="center"/>
          </w:tcPr>
          <w:p w:rsidR="00000000" w:rsidDel="00000000" w:rsidP="00000000" w:rsidRDefault="00000000" w:rsidRPr="00000000" w14:paraId="0000003A">
            <w:pPr>
              <w:widowControl w:val="0"/>
              <w:spacing w:line="240" w:lineRule="auto"/>
              <w:jc w:val="center"/>
              <w:rPr>
                <w:rFonts w:ascii="Lora" w:cs="Lora" w:eastAsia="Lora" w:hAnsi="Lora"/>
              </w:rPr>
            </w:pPr>
            <w:sdt>
              <w:sdtPr>
                <w:tag w:val="goog_rdk_9"/>
              </w:sdtPr>
              <w:sdtContent>
                <w:r w:rsidDel="00000000" w:rsidR="00000000" w:rsidRPr="00000000">
                  <w:rPr>
                    <w:rFonts w:ascii="Andika" w:cs="Andika" w:eastAsia="Andika" w:hAnsi="Andika"/>
                    <w:rtl w:val="0"/>
                  </w:rPr>
                  <w:t xml:space="preserve">Từ $20</w:t>
                </w:r>
              </w:sdtContent>
            </w:sdt>
          </w:p>
        </w:tc>
        <w:tc>
          <w:tcPr>
            <w:vAlign w:val="center"/>
          </w:tcPr>
          <w:p w:rsidR="00000000" w:rsidDel="00000000" w:rsidP="00000000" w:rsidRDefault="00000000" w:rsidRPr="00000000" w14:paraId="0000003B">
            <w:pPr>
              <w:widowControl w:val="0"/>
              <w:spacing w:line="240" w:lineRule="auto"/>
              <w:jc w:val="center"/>
              <w:rPr>
                <w:rFonts w:ascii="Lora" w:cs="Lora" w:eastAsia="Lora" w:hAnsi="Lora"/>
              </w:rPr>
            </w:pPr>
            <w:sdt>
              <w:sdtPr>
                <w:tag w:val="goog_rdk_10"/>
              </w:sdtPr>
              <w:sdtContent>
                <w:r w:rsidDel="00000000" w:rsidR="00000000" w:rsidRPr="00000000">
                  <w:rPr>
                    <w:rFonts w:ascii="Andika" w:cs="Andika" w:eastAsia="Andika" w:hAnsi="Andika"/>
                    <w:rtl w:val="0"/>
                  </w:rPr>
                  <w:t xml:space="preserve">Từ 300/300 Mbps</w:t>
                </w:r>
              </w:sdtContent>
            </w:sdt>
          </w:p>
        </w:tc>
        <w:tc>
          <w:tcPr>
            <w:vAlign w:val="center"/>
          </w:tcPr>
          <w:p w:rsidR="00000000" w:rsidDel="00000000" w:rsidP="00000000" w:rsidRDefault="00000000" w:rsidRPr="00000000" w14:paraId="0000003C">
            <w:pPr>
              <w:widowControl w:val="0"/>
              <w:spacing w:line="240" w:lineRule="auto"/>
              <w:jc w:val="center"/>
              <w:rPr>
                <w:rFonts w:ascii="Lora" w:cs="Lora" w:eastAsia="Lora" w:hAnsi="Lora"/>
              </w:rPr>
            </w:pPr>
            <w:sdt>
              <w:sdtPr>
                <w:tag w:val="goog_rdk_11"/>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3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800-837-4966</w:t>
            </w:r>
          </w:p>
        </w:tc>
      </w:tr>
      <w:tr>
        <w:trPr>
          <w:cantSplit w:val="1"/>
          <w:tblHeader w:val="0"/>
        </w:trPr>
        <w:tc>
          <w:tcPr>
            <w:gridSpan w:val="6"/>
            <w:vAlign w:val="center"/>
          </w:tcPr>
          <w:p w:rsidR="00000000" w:rsidDel="00000000" w:rsidP="00000000" w:rsidRDefault="00000000" w:rsidRPr="00000000" w14:paraId="0000003F">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rtl w:val="0"/>
              </w:rPr>
              <w:t xml:space="preserve">                    </w:t>
            </w:r>
            <w:r w:rsidDel="00000000" w:rsidR="00000000" w:rsidRPr="00000000">
              <w:rPr>
                <w:rFonts w:ascii="Lora" w:cs="Lora" w:eastAsia="Lora" w:hAnsi="Lora"/>
                <w:b w:val="1"/>
                <w:sz w:val="24"/>
                <w:szCs w:val="24"/>
                <w:rtl w:val="0"/>
              </w:rPr>
              <w:t xml:space="preserve"> Internet/Điểm Phát Sóng Di Động</w:t>
            </w:r>
          </w:p>
        </w:tc>
        <w:tc>
          <w:tcPr>
            <w:gridSpan w:val="2"/>
            <w:tcBorders>
              <w:left w:color="ffffff" w:space="0" w:sz="8" w:val="single"/>
            </w:tcBorders>
            <w:vAlign w:val="center"/>
          </w:tcPr>
          <w:p w:rsidR="00000000" w:rsidDel="00000000" w:rsidP="00000000" w:rsidRDefault="00000000" w:rsidRPr="00000000" w14:paraId="00000045">
            <w:pPr>
              <w:widowControl w:val="0"/>
              <w:spacing w:line="240" w:lineRule="auto"/>
              <w:jc w:val="center"/>
              <w:rPr>
                <w:rFonts w:ascii="Lora" w:cs="Lora" w:eastAsia="Lora" w:hAnsi="Lora"/>
                <w:sz w:val="23"/>
                <w:szCs w:val="23"/>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4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PCs for People</w:t>
            </w:r>
          </w:p>
        </w:tc>
        <w:tc>
          <w:tcPr>
            <w:vAlign w:val="center"/>
          </w:tcPr>
          <w:p w:rsidR="00000000" w:rsidDel="00000000" w:rsidP="00000000" w:rsidRDefault="00000000" w:rsidRPr="00000000" w14:paraId="0000004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Mobile Hotspot Internet</w:t>
            </w:r>
          </w:p>
        </w:tc>
        <w:tc>
          <w:tcPr>
            <w:vAlign w:val="center"/>
          </w:tcPr>
          <w:p w:rsidR="00000000" w:rsidDel="00000000" w:rsidP="00000000" w:rsidRDefault="00000000" w:rsidRPr="00000000" w14:paraId="00000049">
            <w:pPr>
              <w:widowControl w:val="0"/>
              <w:spacing w:line="240" w:lineRule="auto"/>
              <w:jc w:val="center"/>
              <w:rPr>
                <w:rFonts w:ascii="Lora" w:cs="Lora" w:eastAsia="Lora" w:hAnsi="Lora"/>
              </w:rPr>
            </w:pPr>
            <w:sdt>
              <w:sdtPr>
                <w:tag w:val="goog_rdk_12"/>
              </w:sdtPr>
              <w:sdtContent>
                <w:r w:rsidDel="00000000" w:rsidR="00000000" w:rsidRPr="00000000">
                  <w:rPr>
                    <w:rFonts w:ascii="Andika" w:cs="Andika" w:eastAsia="Andika" w:hAnsi="Andika"/>
                    <w:rtl w:val="0"/>
                  </w:rPr>
                  <w:t xml:space="preserve">$15 + phí trả một lần $60</w:t>
                </w:r>
              </w:sdtContent>
            </w:sdt>
          </w:p>
        </w:tc>
        <w:tc>
          <w:tcPr>
            <w:vAlign w:val="center"/>
          </w:tcPr>
          <w:p w:rsidR="00000000" w:rsidDel="00000000" w:rsidP="00000000" w:rsidRDefault="00000000" w:rsidRPr="00000000" w14:paraId="0000004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Khác nhau</w:t>
            </w:r>
          </w:p>
        </w:tc>
        <w:tc>
          <w:tcPr>
            <w:vAlign w:val="center"/>
          </w:tcPr>
          <w:p w:rsidR="00000000" w:rsidDel="00000000" w:rsidP="00000000" w:rsidRDefault="00000000" w:rsidRPr="00000000" w14:paraId="0000004B">
            <w:pPr>
              <w:widowControl w:val="0"/>
              <w:spacing w:line="240" w:lineRule="auto"/>
              <w:jc w:val="center"/>
              <w:rPr>
                <w:rFonts w:ascii="Lora" w:cs="Lora" w:eastAsia="Lora" w:hAnsi="Lora"/>
              </w:rPr>
            </w:pPr>
            <w:sdt>
              <w:sdtPr>
                <w:tag w:val="goog_rdk_13"/>
              </w:sdtPr>
              <w:sdtContent>
                <w:r w:rsidDel="00000000" w:rsidR="00000000" w:rsidRPr="00000000">
                  <w:rPr>
                    <w:rFonts w:ascii="Andika" w:cs="Andika" w:eastAsia="Andika" w:hAnsi="Andika"/>
                    <w:rtl w:val="0"/>
                  </w:rPr>
                  <w:t xml:space="preserve">4G LTE không giới hạn</w:t>
                </w:r>
              </w:sdtContent>
            </w:sdt>
          </w:p>
        </w:tc>
        <w:tc>
          <w:tcPr>
            <w:gridSpan w:val="2"/>
            <w:vAlign w:val="center"/>
          </w:tcPr>
          <w:p w:rsidR="00000000" w:rsidDel="00000000" w:rsidP="00000000" w:rsidRDefault="00000000" w:rsidRPr="00000000" w14:paraId="0000004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651-354-2552</w:t>
            </w:r>
          </w:p>
        </w:tc>
      </w:tr>
      <w:tr>
        <w:trPr>
          <w:cantSplit w:val="1"/>
          <w:trHeight w:val="900" w:hRule="atLeast"/>
          <w:tblHeader w:val="0"/>
        </w:trPr>
        <w:tc>
          <w:tcPr>
            <w:vAlign w:val="center"/>
          </w:tcPr>
          <w:p w:rsidR="00000000" w:rsidDel="00000000" w:rsidP="00000000" w:rsidRDefault="00000000" w:rsidRPr="00000000" w14:paraId="0000004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T-Mobile</w:t>
            </w:r>
          </w:p>
        </w:tc>
        <w:tc>
          <w:tcPr>
            <w:vAlign w:val="center"/>
          </w:tcPr>
          <w:p w:rsidR="00000000" w:rsidDel="00000000" w:rsidP="00000000" w:rsidRDefault="00000000" w:rsidRPr="00000000" w14:paraId="0000004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Project 10 Million</w:t>
            </w:r>
          </w:p>
        </w:tc>
        <w:tc>
          <w:tcPr>
            <w:vAlign w:val="center"/>
          </w:tcPr>
          <w:p w:rsidR="00000000" w:rsidDel="00000000" w:rsidP="00000000" w:rsidRDefault="00000000" w:rsidRPr="00000000" w14:paraId="0000005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Miễn phí cho học sinh sinh viên hội đủ điều kiện</w:t>
            </w:r>
          </w:p>
        </w:tc>
        <w:tc>
          <w:tcPr>
            <w:vAlign w:val="center"/>
          </w:tcPr>
          <w:p w:rsidR="00000000" w:rsidDel="00000000" w:rsidP="00000000" w:rsidRDefault="00000000" w:rsidRPr="00000000" w14:paraId="0000005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Khác nhau</w:t>
            </w:r>
          </w:p>
        </w:tc>
        <w:tc>
          <w:tcPr>
            <w:vAlign w:val="center"/>
          </w:tcPr>
          <w:p w:rsidR="00000000" w:rsidDel="00000000" w:rsidP="00000000" w:rsidRDefault="00000000" w:rsidRPr="00000000" w14:paraId="0000005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100GB/ năm</w:t>
            </w:r>
          </w:p>
        </w:tc>
        <w:tc>
          <w:tcPr>
            <w:gridSpan w:val="2"/>
            <w:vAlign w:val="center"/>
          </w:tcPr>
          <w:p w:rsidR="00000000" w:rsidDel="00000000" w:rsidP="00000000" w:rsidRDefault="00000000" w:rsidRPr="00000000" w14:paraId="00000053">
            <w:pPr>
              <w:widowControl w:val="0"/>
              <w:spacing w:line="240" w:lineRule="auto"/>
              <w:jc w:val="center"/>
              <w:rPr>
                <w:rFonts w:ascii="Lora" w:cs="Lora" w:eastAsia="Lora" w:hAnsi="Lora"/>
              </w:rPr>
            </w:pPr>
            <w:sdt>
              <w:sdtPr>
                <w:tag w:val="goog_rdk_14"/>
              </w:sdtPr>
              <w:sdtContent>
                <w:r w:rsidDel="00000000" w:rsidR="00000000" w:rsidRPr="00000000">
                  <w:rPr>
                    <w:rFonts w:ascii="Andika" w:cs="Andika" w:eastAsia="Andika" w:hAnsi="Andika"/>
                    <w:rtl w:val="0"/>
                  </w:rPr>
                  <w:t xml:space="preserve">Không áp dụng</w:t>
                </w:r>
              </w:sdtContent>
            </w:sdt>
          </w:p>
        </w:tc>
      </w:tr>
      <w:tr>
        <w:trPr>
          <w:cantSplit w:val="1"/>
          <w:trHeight w:val="390" w:hRule="atLeast"/>
          <w:tblHeader w:val="0"/>
        </w:trPr>
        <w:tc>
          <w:tcPr>
            <w:gridSpan w:val="6"/>
            <w:vAlign w:val="center"/>
          </w:tcPr>
          <w:p w:rsidR="00000000" w:rsidDel="00000000" w:rsidP="00000000" w:rsidRDefault="00000000" w:rsidRPr="00000000" w14:paraId="00000055">
            <w:pPr>
              <w:widowControl w:val="0"/>
              <w:spacing w:line="240" w:lineRule="auto"/>
              <w:jc w:val="center"/>
              <w:rPr>
                <w:rFonts w:ascii="Lora" w:cs="Lora" w:eastAsia="Lora" w:hAnsi="Lora"/>
                <w:b w:val="1"/>
                <w:sz w:val="24"/>
                <w:szCs w:val="24"/>
              </w:rPr>
            </w:pPr>
            <w:r w:rsidDel="00000000" w:rsidR="00000000" w:rsidRPr="00000000">
              <w:rPr>
                <w:rFonts w:ascii="Lora" w:cs="Lora" w:eastAsia="Lora" w:hAnsi="Lora"/>
                <w:b w:val="1"/>
                <w:rtl w:val="0"/>
              </w:rPr>
              <w:t xml:space="preserve">                      </w:t>
            </w:r>
            <w:sdt>
              <w:sdtPr>
                <w:tag w:val="goog_rdk_15"/>
              </w:sdtPr>
              <w:sdtContent>
                <w:r w:rsidDel="00000000" w:rsidR="00000000" w:rsidRPr="00000000">
                  <w:rPr>
                    <w:rFonts w:ascii="Andika" w:cs="Andika" w:eastAsia="Andika" w:hAnsi="Andika"/>
                    <w:b w:val="1"/>
                    <w:sz w:val="24"/>
                    <w:szCs w:val="24"/>
                    <w:rtl w:val="0"/>
                  </w:rPr>
                  <w:t xml:space="preserve">Chương Trình Giảm Giá</w:t>
                </w:r>
              </w:sdtContent>
            </w:sdt>
          </w:p>
        </w:tc>
        <w:tc>
          <w:tcPr>
            <w:gridSpan w:val="2"/>
            <w:tcBorders>
              <w:left w:color="ffffff" w:space="0" w:sz="8" w:val="single"/>
            </w:tcBorders>
            <w:vAlign w:val="center"/>
          </w:tcPr>
          <w:p w:rsidR="00000000" w:rsidDel="00000000" w:rsidP="00000000" w:rsidRDefault="00000000" w:rsidRPr="00000000" w14:paraId="0000005B">
            <w:pPr>
              <w:widowControl w:val="0"/>
              <w:spacing w:line="240" w:lineRule="auto"/>
              <w:jc w:val="center"/>
              <w:rPr>
                <w:rFonts w:ascii="Lora" w:cs="Lora" w:eastAsia="Lora" w:hAnsi="Lora"/>
                <w:sz w:val="23"/>
                <w:szCs w:val="23"/>
              </w:rPr>
            </w:pPr>
            <w:r w:rsidDel="00000000" w:rsidR="00000000" w:rsidRPr="00000000">
              <w:rPr>
                <w:rtl w:val="0"/>
              </w:rPr>
            </w:r>
          </w:p>
        </w:tc>
      </w:tr>
      <w:tr>
        <w:trPr>
          <w:cantSplit w:val="1"/>
          <w:trHeight w:val="390" w:hRule="atLeast"/>
          <w:tblHeader w:val="0"/>
        </w:trPr>
        <w:tc>
          <w:tcPr>
            <w:vAlign w:val="center"/>
          </w:tcPr>
          <w:p w:rsidR="00000000" w:rsidDel="00000000" w:rsidP="00000000" w:rsidRDefault="00000000" w:rsidRPr="00000000" w14:paraId="0000005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USAC</w:t>
            </w:r>
          </w:p>
        </w:tc>
        <w:tc>
          <w:tcPr>
            <w:vAlign w:val="center"/>
          </w:tcPr>
          <w:p w:rsidR="00000000" w:rsidDel="00000000" w:rsidP="00000000" w:rsidRDefault="00000000" w:rsidRPr="00000000" w14:paraId="0000005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Lifeline</w:t>
            </w:r>
          </w:p>
        </w:tc>
        <w:tc>
          <w:tcPr>
            <w:vAlign w:val="center"/>
          </w:tcPr>
          <w:p w:rsidR="00000000" w:rsidDel="00000000" w:rsidP="00000000" w:rsidRDefault="00000000" w:rsidRPr="00000000" w14:paraId="0000005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Giảm tối đa $9.25</w:t>
            </w:r>
          </w:p>
        </w:tc>
        <w:tc>
          <w:tcPr>
            <w:vAlign w:val="center"/>
          </w:tcPr>
          <w:p w:rsidR="00000000" w:rsidDel="00000000" w:rsidP="00000000" w:rsidRDefault="00000000" w:rsidRPr="00000000" w14:paraId="00000060">
            <w:pPr>
              <w:widowControl w:val="0"/>
              <w:spacing w:line="240" w:lineRule="auto"/>
              <w:jc w:val="center"/>
              <w:rPr>
                <w:rFonts w:ascii="Lora" w:cs="Lora" w:eastAsia="Lora" w:hAnsi="Lora"/>
              </w:rPr>
            </w:pPr>
            <w:sdt>
              <w:sdtPr>
                <w:tag w:val="goog_rdk_16"/>
              </w:sdtPr>
              <w:sdtContent>
                <w:r w:rsidDel="00000000" w:rsidR="00000000" w:rsidRPr="00000000">
                  <w:rPr>
                    <w:rFonts w:ascii="Andika" w:cs="Andika" w:eastAsia="Andika" w:hAnsi="Andika"/>
                    <w:rtl w:val="0"/>
                  </w:rPr>
                  <w:t xml:space="preserve">Không áp dụng</w:t>
                </w:r>
              </w:sdtContent>
            </w:sdt>
          </w:p>
        </w:tc>
        <w:tc>
          <w:tcPr>
            <w:vAlign w:val="center"/>
          </w:tcPr>
          <w:p w:rsidR="00000000" w:rsidDel="00000000" w:rsidP="00000000" w:rsidRDefault="00000000" w:rsidRPr="00000000" w14:paraId="00000061">
            <w:pPr>
              <w:widowControl w:val="0"/>
              <w:spacing w:line="240" w:lineRule="auto"/>
              <w:jc w:val="center"/>
              <w:rPr>
                <w:rFonts w:ascii="Lora" w:cs="Lora" w:eastAsia="Lora" w:hAnsi="Lora"/>
              </w:rPr>
            </w:pPr>
            <w:sdt>
              <w:sdtPr>
                <w:tag w:val="goog_rdk_17"/>
              </w:sdtPr>
              <w:sdtContent>
                <w:r w:rsidDel="00000000" w:rsidR="00000000" w:rsidRPr="00000000">
                  <w:rPr>
                    <w:rFonts w:ascii="Andika" w:cs="Andika" w:eastAsia="Andika" w:hAnsi="Andika"/>
                    <w:rtl w:val="0"/>
                  </w:rPr>
                  <w:t xml:space="preserve">Không áp dụng</w:t>
                </w:r>
              </w:sdtContent>
            </w:sdt>
          </w:p>
        </w:tc>
        <w:tc>
          <w:tcPr>
            <w:gridSpan w:val="2"/>
            <w:vAlign w:val="center"/>
          </w:tcPr>
          <w:p w:rsidR="00000000" w:rsidDel="00000000" w:rsidP="00000000" w:rsidRDefault="00000000" w:rsidRPr="00000000" w14:paraId="0000006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800-234-9473</w:t>
            </w:r>
          </w:p>
        </w:tc>
      </w:tr>
    </w:tbl>
    <w:p w:rsidR="00000000" w:rsidDel="00000000" w:rsidP="00000000" w:rsidRDefault="00000000" w:rsidRPr="00000000" w14:paraId="00000064">
      <w:pPr>
        <w:pStyle w:val="Title"/>
        <w:spacing w:line="240" w:lineRule="auto"/>
        <w:jc w:val="center"/>
        <w:rPr>
          <w:rFonts w:ascii="Lora" w:cs="Lora" w:eastAsia="Lora" w:hAnsi="Lora"/>
          <w:b w:val="1"/>
          <w:sz w:val="2"/>
          <w:szCs w:val="2"/>
        </w:rPr>
      </w:pPr>
      <w:bookmarkStart w:colFirst="0" w:colLast="0" w:name="_heading=h.30j0zll" w:id="1"/>
      <w:bookmarkEnd w:id="1"/>
      <w:r w:rsidDel="00000000" w:rsidR="00000000" w:rsidRPr="00000000">
        <w:rPr>
          <w:rtl w:val="0"/>
        </w:rPr>
      </w:r>
    </w:p>
    <w:p w:rsidR="00000000" w:rsidDel="00000000" w:rsidP="00000000" w:rsidRDefault="00000000" w:rsidRPr="00000000" w14:paraId="00000065">
      <w:pPr>
        <w:pStyle w:val="Title"/>
        <w:spacing w:line="240" w:lineRule="auto"/>
        <w:jc w:val="center"/>
        <w:rPr>
          <w:rFonts w:ascii="Lora" w:cs="Lora" w:eastAsia="Lora" w:hAnsi="Lora"/>
          <w:b w:val="1"/>
          <w:sz w:val="20"/>
          <w:szCs w:val="20"/>
        </w:rPr>
      </w:pPr>
      <w:bookmarkStart w:colFirst="0" w:colLast="0" w:name="_heading=h.1fob9te" w:id="2"/>
      <w:bookmarkEnd w:id="2"/>
      <w:r w:rsidDel="00000000" w:rsidR="00000000" w:rsidRPr="00000000">
        <w:rPr>
          <w:rFonts w:ascii="Lora" w:cs="Lora" w:eastAsia="Lora" w:hAnsi="Lora"/>
          <w:b w:val="1"/>
          <w:sz w:val="20"/>
          <w:szCs w:val="20"/>
          <w:rtl w:val="0"/>
        </w:rPr>
        <w:t xml:space="preserve">Các tiêu chí hội đủ điều kiện khác nhau tùy theo chương trình. Quý vị hãy xem trang tài nguyên của chúng tôi để biết thêm chi tiết (mã QR bên dưới)</w:t>
      </w:r>
      <w:r w:rsidDel="00000000" w:rsidR="00000000" w:rsidRPr="00000000">
        <w:drawing>
          <wp:anchor allowOverlap="1" behindDoc="0" distB="114300" distT="114300" distL="114300" distR="114300" hidden="0" layoutInCell="1" locked="0" relativeHeight="0" simplePos="0">
            <wp:simplePos x="0" y="0"/>
            <wp:positionH relativeFrom="column">
              <wp:posOffset>2605088</wp:posOffset>
            </wp:positionH>
            <wp:positionV relativeFrom="paragraph">
              <wp:posOffset>419100</wp:posOffset>
            </wp:positionV>
            <wp:extent cx="728663" cy="717947"/>
            <wp:effectExtent b="0" l="0" r="0" t="0"/>
            <wp:wrapNone/>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28663" cy="717947"/>
                    </a:xfrm>
                    <a:prstGeom prst="rect"/>
                    <a:ln/>
                  </pic:spPr>
                </pic:pic>
              </a:graphicData>
            </a:graphic>
          </wp:anchor>
        </w:drawing>
      </w:r>
    </w:p>
    <w:p w:rsidR="00000000" w:rsidDel="00000000" w:rsidP="00000000" w:rsidRDefault="00000000" w:rsidRPr="00000000" w14:paraId="00000066">
      <w:pPr>
        <w:pStyle w:val="Title"/>
        <w:jc w:val="center"/>
        <w:rPr>
          <w:rFonts w:ascii="Lora" w:cs="Lora" w:eastAsia="Lora" w:hAnsi="Lora"/>
          <w:b w:val="1"/>
          <w:sz w:val="20"/>
          <w:szCs w:val="20"/>
        </w:rPr>
      </w:pPr>
      <w:bookmarkStart w:colFirst="0" w:colLast="0" w:name="_heading=h.3znysh7" w:id="3"/>
      <w:bookmarkEnd w:id="3"/>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Title"/>
        <w:jc w:val="center"/>
        <w:rPr>
          <w:sz w:val="10"/>
          <w:szCs w:val="10"/>
        </w:rPr>
      </w:pPr>
      <w:bookmarkStart w:colFirst="0" w:colLast="0" w:name="_heading=h.2et92p0" w:id="4"/>
      <w:bookmarkEnd w:id="4"/>
      <w:r w:rsidDel="00000000" w:rsidR="00000000" w:rsidRPr="00000000">
        <w:rPr>
          <w:rFonts w:ascii="Montserrat" w:cs="Montserrat" w:eastAsia="Montserrat" w:hAnsi="Montserrat"/>
          <w:b w:val="1"/>
          <w:sz w:val="34"/>
          <w:szCs w:val="34"/>
          <w:u w:val="single"/>
          <w:rtl w:val="0"/>
        </w:rPr>
        <w:t xml:space="preserve">CÁC TIÊU CHÍ ĐỂ ĐƯỢC SỬ DỤNG INTERNET GIÁ RẺ</w:t>
      </w:r>
      <w:r w:rsidDel="00000000" w:rsidR="00000000" w:rsidRPr="00000000">
        <w:rPr>
          <w:rtl w:val="0"/>
        </w:rPr>
      </w:r>
    </w:p>
    <w:tbl>
      <w:tblPr>
        <w:tblStyle w:val="Table2"/>
        <w:tblW w:w="111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1260"/>
        <w:gridCol w:w="1605"/>
        <w:gridCol w:w="1365"/>
        <w:gridCol w:w="1620"/>
        <w:gridCol w:w="1440"/>
        <w:gridCol w:w="1425"/>
        <w:tblGridChange w:id="0">
          <w:tblGrid>
            <w:gridCol w:w="2385"/>
            <w:gridCol w:w="1260"/>
            <w:gridCol w:w="1605"/>
            <w:gridCol w:w="1365"/>
            <w:gridCol w:w="1620"/>
            <w:gridCol w:w="1440"/>
            <w:gridCol w:w="1425"/>
          </w:tblGrid>
        </w:tblGridChange>
      </w:tblGrid>
      <w:tr>
        <w:trPr>
          <w:cantSplit w:val="0"/>
          <w:tblHeader w:val="0"/>
        </w:trPr>
        <w:tc>
          <w:tcPr>
            <w:shd w:fill="9fc5e8"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CHƯƠNG TRÌNH</w:t>
            </w:r>
          </w:p>
        </w:tc>
        <w:tc>
          <w:tcPr>
            <w:shd w:fill="9fc5e8"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XFINITY</w:t>
            </w:r>
          </w:p>
        </w:tc>
        <w:tc>
          <w:tcPr>
            <w:shd w:fill="9fc5e8"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T-MOBILE</w:t>
            </w:r>
          </w:p>
        </w:tc>
        <w:tc>
          <w:tcPr>
            <w:shd w:fill="9fc5e8"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AT&amp;T</w:t>
            </w:r>
          </w:p>
        </w:tc>
        <w:tc>
          <w:tcPr>
            <w:shd w:fill="9fc5e8"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ASTOUND</w:t>
            </w:r>
          </w:p>
        </w:tc>
        <w:tc>
          <w:tcPr>
            <w:shd w:fill="9fc5e8"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LIFELINE</w:t>
            </w:r>
          </w:p>
        </w:tc>
        <w:tc>
          <w:tcPr>
            <w:shd w:fill="9fc5e8"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ind w:right="-105"/>
              <w:jc w:val="center"/>
              <w:rPr>
                <w:rFonts w:ascii="Montserrat" w:cs="Montserrat" w:eastAsia="Montserrat" w:hAnsi="Montserrat"/>
                <w:b w:val="1"/>
                <w:sz w:val="23"/>
                <w:szCs w:val="23"/>
              </w:rPr>
            </w:pPr>
            <w:r w:rsidDel="00000000" w:rsidR="00000000" w:rsidRPr="00000000">
              <w:rPr>
                <w:rFonts w:ascii="Montserrat" w:cs="Montserrat" w:eastAsia="Montserrat" w:hAnsi="Montserrat"/>
                <w:b w:val="1"/>
                <w:sz w:val="23"/>
                <w:szCs w:val="23"/>
                <w:rtl w:val="0"/>
              </w:rPr>
              <w:t xml:space="preserve">VERIZON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Bữa Trưa Học Đường</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SNAP</w:t>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Medicaid</w:t>
            </w:r>
          </w:p>
        </w:tc>
        <w:tc>
          <w:tcPr>
            <w:shd w:fill="auto" w:val="clear"/>
            <w:tcMar>
              <w:top w:w="100.0" w:type="dxa"/>
              <w:left w:w="100.0" w:type="dxa"/>
              <w:bottom w:w="100.0" w:type="dxa"/>
              <w:right w:w="100.0" w:type="dxa"/>
            </w:tcMar>
          </w:tcPr>
          <w:p w:rsidR="00000000" w:rsidDel="00000000" w:rsidP="00000000" w:rsidRDefault="00000000" w:rsidRPr="00000000" w14:paraId="0000008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jc w:val="center"/>
              <w:rPr>
                <w:rFonts w:ascii="Lora" w:cs="Lora" w:eastAsia="Lora" w:hAnsi="Lora"/>
              </w:rPr>
            </w:pPr>
            <w:sdt>
              <w:sdtPr>
                <w:tag w:val="goog_rdk_18"/>
              </w:sdtPr>
              <w:sdtContent>
                <w:r w:rsidDel="00000000" w:rsidR="00000000" w:rsidRPr="00000000">
                  <w:rPr>
                    <w:rFonts w:ascii="Andika" w:cs="Andika" w:eastAsia="Andika" w:hAnsi="Andika"/>
                    <w:rtl w:val="0"/>
                  </w:rPr>
                  <w:t xml:space="preserve">Hỗ Trợ Nhà Ở</w:t>
                </w:r>
              </w:sdtContent>
            </w:sdt>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Đủ Điều Kiện Về Thu Nhập*</w:t>
            </w:r>
          </w:p>
        </w:tc>
        <w:tc>
          <w:tcPr>
            <w:shd w:fill="auto" w:val="clea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rFonts w:ascii="Lora" w:cs="Lora" w:eastAsia="Lora" w:hAnsi="Lora"/>
              </w:rPr>
            </w:pPr>
            <w:sdt>
              <w:sdtPr>
                <w:tag w:val="goog_rdk_19"/>
              </w:sdtPr>
              <w:sdtContent>
                <w:r w:rsidDel="00000000" w:rsidR="00000000" w:rsidRPr="00000000">
                  <w:rPr>
                    <w:rFonts w:ascii="Andika" w:cs="Andika" w:eastAsia="Andika" w:hAnsi="Andika"/>
                    <w:rtl w:val="0"/>
                  </w:rPr>
                  <w:t xml:space="preserve">Từ 200% trở xuống</w:t>
                </w:r>
              </w:sdtContent>
            </w:sdt>
          </w:p>
        </w:tc>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jc w:val="center"/>
              <w:rPr>
                <w:rFonts w:ascii="Lora" w:cs="Lora" w:eastAsia="Lora" w:hAnsi="Lora"/>
              </w:rPr>
            </w:pPr>
            <w:sdt>
              <w:sdtPr>
                <w:tag w:val="goog_rdk_20"/>
              </w:sdtPr>
              <w:sdtContent>
                <w:r w:rsidDel="00000000" w:rsidR="00000000" w:rsidRPr="00000000">
                  <w:rPr>
                    <w:rFonts w:ascii="Andika" w:cs="Andika" w:eastAsia="Andika" w:hAnsi="Andika"/>
                    <w:rtl w:val="0"/>
                  </w:rPr>
                  <w:t xml:space="preserve">Từ 135% trở xuống</w:t>
                </w:r>
              </w:sdtContent>
            </w:sdt>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spacing w:line="240" w:lineRule="auto"/>
              <w:jc w:val="center"/>
              <w:rPr>
                <w:rFonts w:ascii="Lora" w:cs="Lora" w:eastAsia="Lora" w:hAnsi="Lora"/>
              </w:rPr>
            </w:pPr>
            <w:sdt>
              <w:sdtPr>
                <w:tag w:val="goog_rdk_21"/>
              </w:sdtPr>
              <w:sdtContent>
                <w:r w:rsidDel="00000000" w:rsidR="00000000" w:rsidRPr="00000000">
                  <w:rPr>
                    <w:rFonts w:ascii="Andika" w:cs="Andika" w:eastAsia="Andika" w:hAnsi="Andika"/>
                    <w:rtl w:val="0"/>
                  </w:rPr>
                  <w:t xml:space="preserve">Từ 135% trở xuống</w:t>
                </w:r>
              </w:sdtContent>
            </w:sdt>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SSI</w:t>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Trước đây đã có ACP</w:t>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Federal Pell Grants</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r>
      <w:tr>
        <w:trPr>
          <w:cantSplit w:val="0"/>
          <w:trHeight w:val="12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center"/>
              <w:rPr>
                <w:rFonts w:ascii="Lora" w:cs="Lora" w:eastAsia="Lora" w:hAnsi="Lora"/>
                <w:sz w:val="20"/>
                <w:szCs w:val="20"/>
              </w:rPr>
            </w:pPr>
            <w:r w:rsidDel="00000000" w:rsidR="00000000" w:rsidRPr="00000000">
              <w:rPr>
                <w:rFonts w:ascii="Lora" w:cs="Lora" w:eastAsia="Lora" w:hAnsi="Lora"/>
                <w:sz w:val="20"/>
                <w:szCs w:val="20"/>
                <w:rtl w:val="0"/>
              </w:rPr>
              <w:t xml:space="preserve">Chương Trình Phân Phối Thực Phẩm Tại Các Khu Bảo Tồn Người Da Đỏ (FDPIR)</w:t>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B">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D">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TANF</w:t>
            </w:r>
          </w:p>
        </w:tc>
        <w:tc>
          <w:tcPr>
            <w:shd w:fill="auto" w:val="clear"/>
            <w:tcMar>
              <w:top w:w="100.0" w:type="dxa"/>
              <w:left w:w="100.0" w:type="dxa"/>
              <w:bottom w:w="100.0" w:type="dxa"/>
              <w:right w:w="100.0" w:type="dxa"/>
            </w:tcMar>
          </w:tcPr>
          <w:p w:rsidR="00000000" w:rsidDel="00000000" w:rsidP="00000000" w:rsidRDefault="00000000" w:rsidRPr="00000000" w14:paraId="000000B1">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Có</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spacing w:line="240" w:lineRule="auto"/>
              <w:jc w:val="center"/>
              <w:rPr>
                <w:rFonts w:ascii="Lora" w:cs="Lora" w:eastAsia="Lora" w:hAnsi="Lora"/>
              </w:rPr>
            </w:pPr>
            <w:r w:rsidDel="00000000" w:rsidR="00000000" w:rsidRPr="00000000">
              <w:rPr>
                <w:rFonts w:ascii="Lora" w:cs="Lora" w:eastAsia="Lora" w:hAnsi="Lora"/>
                <w:rtl w:val="0"/>
              </w:rPr>
              <w:t xml:space="preserve">–</w:t>
            </w:r>
          </w:p>
        </w:tc>
      </w:tr>
    </w:tbl>
    <w:p w:rsidR="00000000" w:rsidDel="00000000" w:rsidP="00000000" w:rsidRDefault="00000000" w:rsidRPr="00000000" w14:paraId="000000B7">
      <w:pPr>
        <w:ind w:left="-900" w:right="-900" w:firstLine="0"/>
        <w:jc w:val="center"/>
        <w:rPr>
          <w:rFonts w:ascii="Lora" w:cs="Lora" w:eastAsia="Lora" w:hAnsi="Lora"/>
          <w:b w:val="1"/>
          <w:sz w:val="19"/>
          <w:szCs w:val="19"/>
        </w:rPr>
      </w:pPr>
      <w:r w:rsidDel="00000000" w:rsidR="00000000" w:rsidRPr="00000000">
        <w:rPr>
          <w:rFonts w:ascii="Lora" w:cs="Lora" w:eastAsia="Lora" w:hAnsi="Lora"/>
          <w:b w:val="1"/>
          <w:sz w:val="19"/>
          <w:szCs w:val="19"/>
          <w:rtl w:val="0"/>
        </w:rPr>
        <w:t xml:space="preserve">*Đủ Điều Kiện Về Thu Nhập có nghĩa là thu nhập của quý vị bằng hoặc thấp hơn tỷ lệ phần trăm quy định trong Hướng Dẫn Về Mức Nghèo Liên Bang ($15,060 đối với hộ gia đình một người và cộng thêm $5,380 cho mỗi người bổ sung, rồi nhân với tỷ lệ phần trăm/100) </w:t>
      </w:r>
    </w:p>
    <w:p w:rsidR="00000000" w:rsidDel="00000000" w:rsidP="00000000" w:rsidRDefault="00000000" w:rsidRPr="00000000" w14:paraId="000000B8">
      <w:pPr>
        <w:ind w:left="-900" w:right="-900" w:firstLine="0"/>
        <w:rPr>
          <w:rFonts w:ascii="Lora" w:cs="Lora" w:eastAsia="Lora" w:hAnsi="Lora"/>
          <w:sz w:val="6"/>
          <w:szCs w:val="6"/>
        </w:rPr>
      </w:pPr>
      <w:r w:rsidDel="00000000" w:rsidR="00000000" w:rsidRPr="00000000">
        <w:rPr>
          <w:rtl w:val="0"/>
        </w:rPr>
      </w:r>
    </w:p>
    <w:p w:rsidR="00000000" w:rsidDel="00000000" w:rsidP="00000000" w:rsidRDefault="00000000" w:rsidRPr="00000000" w14:paraId="000000B9">
      <w:pPr>
        <w:ind w:left="-900" w:right="-900" w:firstLine="0"/>
        <w:rPr>
          <w:rFonts w:ascii="Lora" w:cs="Lora" w:eastAsia="Lora" w:hAnsi="Lora"/>
          <w:sz w:val="6"/>
          <w:szCs w:val="6"/>
        </w:rPr>
      </w:pPr>
      <w:r w:rsidDel="00000000" w:rsidR="00000000" w:rsidRPr="00000000">
        <w:rPr>
          <w:rtl w:val="0"/>
        </w:rPr>
      </w:r>
    </w:p>
    <w:p w:rsidR="00000000" w:rsidDel="00000000" w:rsidP="00000000" w:rsidRDefault="00000000" w:rsidRPr="00000000" w14:paraId="000000BA">
      <w:pPr>
        <w:ind w:left="-900" w:right="-900" w:firstLine="0"/>
        <w:rPr>
          <w:rFonts w:ascii="Lora" w:cs="Lora" w:eastAsia="Lora" w:hAnsi="Lora"/>
          <w:sz w:val="2"/>
          <w:szCs w:val="2"/>
        </w:rPr>
      </w:pPr>
      <w:r w:rsidDel="00000000" w:rsidR="00000000" w:rsidRPr="00000000">
        <w:rPr>
          <w:rFonts w:ascii="Montserrat" w:cs="Montserrat" w:eastAsia="Montserrat" w:hAnsi="Montserrat"/>
          <w:b w:val="1"/>
          <w:i w:val="1"/>
          <w:sz w:val="24"/>
          <w:szCs w:val="24"/>
          <w:rtl w:val="0"/>
        </w:rPr>
        <w:t xml:space="preserve">HƯỚNG DẪN BỔ SUNG VỀ TÍNH ĐỦ ĐỦ ĐIỀU KIỆN THEO NHÀ CUNG CẤP CỤ THỂ:</w:t>
      </w:r>
      <w:r w:rsidDel="00000000" w:rsidR="00000000" w:rsidRPr="00000000">
        <w:rPr>
          <w:rtl w:val="0"/>
        </w:rPr>
      </w:r>
    </w:p>
    <w:p w:rsidR="00000000" w:rsidDel="00000000" w:rsidP="00000000" w:rsidRDefault="00000000" w:rsidRPr="00000000" w14:paraId="000000BB">
      <w:pPr>
        <w:numPr>
          <w:ilvl w:val="0"/>
          <w:numId w:val="1"/>
        </w:numPr>
        <w:ind w:left="-630" w:right="-900" w:hanging="360"/>
        <w:rPr>
          <w:rFonts w:ascii="Lora" w:cs="Lora" w:eastAsia="Lora" w:hAnsi="Lora"/>
          <w:b w:val="1"/>
        </w:rPr>
      </w:pPr>
      <w:r w:rsidDel="00000000" w:rsidR="00000000" w:rsidRPr="00000000">
        <w:rPr>
          <w:rFonts w:ascii="Lora" w:cs="Lora" w:eastAsia="Lora" w:hAnsi="Lora"/>
          <w:b w:val="1"/>
          <w:rtl w:val="0"/>
        </w:rPr>
        <w:t xml:space="preserve">XFINITY</w:t>
      </w:r>
    </w:p>
    <w:p w:rsidR="00000000" w:rsidDel="00000000" w:rsidP="00000000" w:rsidRDefault="00000000" w:rsidRPr="00000000" w14:paraId="000000BC">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đã không sử dụng dịch vụ Internet Tại Nhà của Xfinity trong 90 ngày qua</w:t>
      </w:r>
    </w:p>
    <w:p w:rsidR="00000000" w:rsidDel="00000000" w:rsidP="00000000" w:rsidRDefault="00000000" w:rsidRPr="00000000" w14:paraId="000000BD">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không được có bất kỳ khoản nợ nào còn tồn đọng với Comcast có thời hạn dưới 1 năm</w:t>
      </w:r>
    </w:p>
    <w:p w:rsidR="00000000" w:rsidDel="00000000" w:rsidP="00000000" w:rsidRDefault="00000000" w:rsidRPr="00000000" w14:paraId="000000BE">
      <w:pPr>
        <w:numPr>
          <w:ilvl w:val="0"/>
          <w:numId w:val="1"/>
        </w:numPr>
        <w:ind w:left="-630" w:right="-900" w:hanging="360"/>
        <w:rPr>
          <w:rFonts w:ascii="Lora" w:cs="Lora" w:eastAsia="Lora" w:hAnsi="Lora"/>
          <w:b w:val="1"/>
        </w:rPr>
      </w:pPr>
      <w:r w:rsidDel="00000000" w:rsidR="00000000" w:rsidRPr="00000000">
        <w:rPr>
          <w:rFonts w:ascii="Lora" w:cs="Lora" w:eastAsia="Lora" w:hAnsi="Lora"/>
          <w:b w:val="1"/>
          <w:rtl w:val="0"/>
        </w:rPr>
        <w:t xml:space="preserve">VERIZON</w:t>
      </w:r>
    </w:p>
    <w:p w:rsidR="00000000" w:rsidDel="00000000" w:rsidP="00000000" w:rsidRDefault="00000000" w:rsidRPr="00000000" w14:paraId="000000BF">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cũng có thể hội đủ điều kiện nếu quý vị nhận được trợ cấp WIC</w:t>
      </w:r>
    </w:p>
    <w:p w:rsidR="00000000" w:rsidDel="00000000" w:rsidP="00000000" w:rsidRDefault="00000000" w:rsidRPr="00000000" w14:paraId="000000C0">
      <w:pPr>
        <w:numPr>
          <w:ilvl w:val="0"/>
          <w:numId w:val="1"/>
        </w:numPr>
        <w:ind w:left="-630" w:right="-900" w:hanging="360"/>
        <w:rPr>
          <w:rFonts w:ascii="Lora" w:cs="Lora" w:eastAsia="Lora" w:hAnsi="Lora"/>
          <w:b w:val="1"/>
        </w:rPr>
      </w:pPr>
      <w:r w:rsidDel="00000000" w:rsidR="00000000" w:rsidRPr="00000000">
        <w:rPr>
          <w:rFonts w:ascii="Lora" w:cs="Lora" w:eastAsia="Lora" w:hAnsi="Lora"/>
          <w:b w:val="1"/>
          <w:rtl w:val="0"/>
        </w:rPr>
        <w:t xml:space="preserve">T-MOBILE</w:t>
      </w:r>
    </w:p>
    <w:p w:rsidR="00000000" w:rsidDel="00000000" w:rsidP="00000000" w:rsidRDefault="00000000" w:rsidRPr="00000000" w14:paraId="000000C1">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cũng có thể hội đủ điều kiện nếu quý vị nhận được EBT, CEP hoặc là một thanh thiếu niên được nhận nuôi, nhập cư hoặc bỏ nhà ra đi</w:t>
      </w:r>
    </w:p>
    <w:p w:rsidR="00000000" w:rsidDel="00000000" w:rsidP="00000000" w:rsidRDefault="00000000" w:rsidRPr="00000000" w14:paraId="000000C2">
      <w:pPr>
        <w:numPr>
          <w:ilvl w:val="0"/>
          <w:numId w:val="1"/>
        </w:numPr>
        <w:ind w:left="-630" w:right="-900" w:hanging="360"/>
        <w:rPr>
          <w:rFonts w:ascii="Lora" w:cs="Lora" w:eastAsia="Lora" w:hAnsi="Lora"/>
          <w:b w:val="1"/>
        </w:rPr>
      </w:pPr>
      <w:r w:rsidDel="00000000" w:rsidR="00000000" w:rsidRPr="00000000">
        <w:rPr>
          <w:rFonts w:ascii="Lora" w:cs="Lora" w:eastAsia="Lora" w:hAnsi="Lora"/>
          <w:b w:val="1"/>
          <w:rtl w:val="0"/>
        </w:rPr>
        <w:t xml:space="preserve">ASTOUND</w:t>
      </w:r>
    </w:p>
    <w:p w:rsidR="00000000" w:rsidDel="00000000" w:rsidP="00000000" w:rsidRDefault="00000000" w:rsidRPr="00000000" w14:paraId="000000C3">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cũng có thể hội đủ điều kiện nếu quý vị nhận được trợ cấp FSEOG hoặc TEACH, hoặc nhận được Trợ Cấp Dành Cho Con Em Quân Nhân Hi Sinh Tại Iraq Và Afghanistan</w:t>
      </w:r>
    </w:p>
    <w:p w:rsidR="00000000" w:rsidDel="00000000" w:rsidP="00000000" w:rsidRDefault="00000000" w:rsidRPr="00000000" w14:paraId="000000C4">
      <w:pPr>
        <w:numPr>
          <w:ilvl w:val="0"/>
          <w:numId w:val="1"/>
        </w:numPr>
        <w:ind w:left="-630" w:right="-900" w:hanging="360"/>
        <w:rPr>
          <w:rFonts w:ascii="Lora" w:cs="Lora" w:eastAsia="Lora" w:hAnsi="Lora"/>
          <w:b w:val="1"/>
        </w:rPr>
      </w:pPr>
      <w:bookmarkStart w:colFirst="0" w:colLast="0" w:name="_heading=h.tyjcwt" w:id="5"/>
      <w:bookmarkEnd w:id="5"/>
      <w:r w:rsidDel="00000000" w:rsidR="00000000" w:rsidRPr="00000000">
        <w:rPr>
          <w:rFonts w:ascii="Lora" w:cs="Lora" w:eastAsia="Lora" w:hAnsi="Lora"/>
          <w:b w:val="1"/>
          <w:rtl w:val="0"/>
        </w:rPr>
        <w:t xml:space="preserve">LIFELINE</w:t>
      </w:r>
    </w:p>
    <w:p w:rsidR="00000000" w:rsidDel="00000000" w:rsidP="00000000" w:rsidRDefault="00000000" w:rsidRPr="00000000" w14:paraId="000000C5">
      <w:pPr>
        <w:numPr>
          <w:ilvl w:val="1"/>
          <w:numId w:val="1"/>
        </w:numPr>
        <w:ind w:left="-180" w:right="-900" w:hanging="360"/>
        <w:rPr>
          <w:rFonts w:ascii="Lora" w:cs="Lora" w:eastAsia="Lora" w:hAnsi="Lora"/>
        </w:rPr>
      </w:pPr>
      <w:r w:rsidDel="00000000" w:rsidR="00000000" w:rsidRPr="00000000">
        <w:rPr>
          <w:rFonts w:ascii="Lora" w:cs="Lora" w:eastAsia="Lora" w:hAnsi="Lora"/>
          <w:rtl w:val="0"/>
        </w:rPr>
        <w:t xml:space="preserve">Quý vị cũng có thể hội đủ điều kiện nếu quý vị nhận được Hỗ Trợ Chung Của Cục Sự Vụ Người Da Đỏ hoặc Trợ Cấp Hưu Trí Cho Cựu Chiến Binh Và Người Sống Sót</w:t>
      </w:r>
    </w:p>
    <w:sectPr>
      <w:headerReference r:id="rId8" w:type="default"/>
      <w:footerReference r:id="rId9" w:type="default"/>
      <w:pgSz w:h="15840" w:w="12240" w:orient="portrait"/>
      <w:pgMar w:bottom="851" w:top="1440" w:left="1440" w:right="1440" w:header="0" w:footer="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or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jc w:val="center"/>
      <w:rPr>
        <w:rFonts w:ascii="Lora" w:cs="Lora" w:eastAsia="Lora" w:hAnsi="Lora"/>
        <w:b w:val="1"/>
      </w:rPr>
    </w:pPr>
    <w:r w:rsidDel="00000000" w:rsidR="00000000" w:rsidRPr="00000000">
      <w:rPr>
        <w:rFonts w:ascii="Lora" w:cs="Lora" w:eastAsia="Lora" w:hAnsi="Lora"/>
        <w:b w:val="1"/>
        <w:rtl w:val="0"/>
      </w:rPr>
      <w:t xml:space="preserve">boston.gov/digital-equity-resources</w:t>
    </w:r>
  </w:p>
  <w:p w:rsidR="00000000" w:rsidDel="00000000" w:rsidP="00000000" w:rsidRDefault="00000000" w:rsidRPr="00000000" w14:paraId="000000C9">
    <w:pPr>
      <w:jc w:val="center"/>
      <w:rPr>
        <w:rFonts w:ascii="Lora" w:cs="Lora" w:eastAsia="Lora" w:hAnsi="Lora"/>
        <w:b w:val="1"/>
      </w:rPr>
    </w:pPr>
    <w:r w:rsidDel="00000000" w:rsidR="00000000" w:rsidRPr="00000000">
      <w:rPr>
        <w:rFonts w:ascii="Lora" w:cs="Lora" w:eastAsia="Lora" w:hAnsi="Lora"/>
        <w:b w:val="1"/>
        <w:rtl w:val="0"/>
      </w:rPr>
      <w:t xml:space="preserve">Digital.Equity@boston.gov</w:t>
    </w:r>
  </w:p>
  <w:p w:rsidR="00000000" w:rsidDel="00000000" w:rsidP="00000000" w:rsidRDefault="00000000" w:rsidRPr="00000000" w14:paraId="000000CA">
    <w:pPr>
      <w:jc w:val="center"/>
      <w:rPr>
        <w:rFonts w:ascii="Montserrat" w:cs="Montserrat" w:eastAsia="Montserrat" w:hAnsi="Montserrat"/>
        <w:b w:val="1"/>
        <w:sz w:val="16"/>
        <w:szCs w:val="16"/>
      </w:rPr>
    </w:pPr>
    <w:r w:rsidDel="00000000" w:rsidR="00000000" w:rsidRPr="00000000">
      <w:rPr>
        <w:rFonts w:ascii="Lora" w:cs="Lora" w:eastAsia="Lora" w:hAnsi="Lora"/>
        <w:b w:val="1"/>
        <w:rtl w:val="0"/>
      </w:rPr>
      <w:t xml:space="preserve">617-635-2743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jc w:val="center"/>
      <w:rPr/>
    </w:pPr>
    <w:r w:rsidDel="00000000" w:rsidR="00000000" w:rsidRPr="00000000">
      <w:rPr>
        <w:rtl w:val="0"/>
      </w:rPr>
    </w:r>
  </w:p>
  <w:p w:rsidR="00000000" w:rsidDel="00000000" w:rsidP="00000000" w:rsidRDefault="00000000" w:rsidRPr="00000000" w14:paraId="000000C7">
    <w:pPr>
      <w:jc w:val="center"/>
      <w:rPr/>
    </w:pPr>
    <w:r w:rsidDel="00000000" w:rsidR="00000000" w:rsidRPr="00000000">
      <w:rPr/>
      <w:drawing>
        <wp:inline distB="114300" distT="114300" distL="114300" distR="114300">
          <wp:extent cx="2557463" cy="639366"/>
          <wp:effectExtent b="0" l="0" r="0" t="0"/>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57463" cy="63936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8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Ttulo1">
    <w:name w:val="heading 1"/>
    <w:basedOn w:val="Normal"/>
    <w:next w:val="Normal"/>
    <w:pPr>
      <w:keepNext w:val="1"/>
      <w:keepLines w:val="1"/>
      <w:spacing w:after="120" w:before="400"/>
      <w:outlineLvl w:val="0"/>
    </w:pPr>
    <w:rPr>
      <w:sz w:val="40"/>
      <w:szCs w:val="40"/>
    </w:rPr>
  </w:style>
  <w:style w:type="paragraph" w:styleId="Ttulo2">
    <w:name w:val="heading 2"/>
    <w:basedOn w:val="Normal"/>
    <w:next w:val="Normal"/>
    <w:pPr>
      <w:keepNext w:val="1"/>
      <w:keepLines w:val="1"/>
      <w:spacing w:after="120" w:before="360"/>
      <w:outlineLvl w:val="1"/>
    </w:pPr>
    <w:rPr>
      <w:sz w:val="32"/>
      <w:szCs w:val="32"/>
    </w:rPr>
  </w:style>
  <w:style w:type="paragraph" w:styleId="Ttulo3">
    <w:name w:val="heading 3"/>
    <w:basedOn w:val="Normal"/>
    <w:next w:val="Normal"/>
    <w:pPr>
      <w:keepNext w:val="1"/>
      <w:keepLines w:val="1"/>
      <w:spacing w:after="80" w:before="320"/>
      <w:outlineLvl w:val="2"/>
    </w:pPr>
    <w:rPr>
      <w:color w:val="434343"/>
      <w:sz w:val="28"/>
      <w:szCs w:val="28"/>
    </w:rPr>
  </w:style>
  <w:style w:type="paragraph" w:styleId="Ttulo4">
    <w:name w:val="heading 4"/>
    <w:basedOn w:val="Normal"/>
    <w:next w:val="Normal"/>
    <w:pPr>
      <w:keepNext w:val="1"/>
      <w:keepLines w:val="1"/>
      <w:spacing w:after="80" w:before="280"/>
      <w:outlineLvl w:val="3"/>
    </w:pPr>
    <w:rPr>
      <w:color w:val="666666"/>
      <w:sz w:val="24"/>
      <w:szCs w:val="24"/>
    </w:rPr>
  </w:style>
  <w:style w:type="paragraph" w:styleId="Ttulo5">
    <w:name w:val="heading 5"/>
    <w:basedOn w:val="Normal"/>
    <w:next w:val="Normal"/>
    <w:pPr>
      <w:keepNext w:val="1"/>
      <w:keepLines w:val="1"/>
      <w:spacing w:after="80" w:before="240"/>
      <w:outlineLvl w:val="4"/>
    </w:pPr>
    <w:rPr>
      <w:color w:val="666666"/>
    </w:rPr>
  </w:style>
  <w:style w:type="paragraph" w:styleId="Ttulo6">
    <w:name w:val="heading 6"/>
    <w:basedOn w:val="Normal"/>
    <w:next w:val="Normal"/>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tulo">
    <w:name w:val="Title"/>
    <w:basedOn w:val="Normal"/>
    <w:next w:val="Normal"/>
    <w:pPr>
      <w:keepNext w:val="1"/>
      <w:keepLines w:val="1"/>
      <w:spacing w:after="60"/>
    </w:pPr>
    <w:rPr>
      <w:sz w:val="52"/>
      <w:szCs w:val="52"/>
    </w:rPr>
  </w:style>
  <w:style w:type="paragraph" w:styleId="Subttulo">
    <w:name w:val="Subtitle"/>
    <w:basedOn w:val="Normal"/>
    <w:next w:val="Normal"/>
    <w:pPr>
      <w:keepNext w:val="1"/>
      <w:keepLines w:val="1"/>
      <w:spacing w:after="320"/>
    </w:pPr>
    <w:rPr>
      <w:color w:val="666666"/>
      <w:sz w:val="30"/>
      <w:szCs w:val="30"/>
    </w:rPr>
  </w:style>
  <w:style w:type="table" w:styleId="Table1" w:customStyle="1">
    <w:name w:val="Table1"/>
    <w:basedOn w:val="Tablanormal"/>
    <w:tblPr>
      <w:tblStyleRowBandSize w:val="1"/>
      <w:tblStyleColBandSize w:val="1"/>
      <w:tblCellMar>
        <w:top w:w="100.0" w:type="dxa"/>
        <w:left w:w="100.0" w:type="dxa"/>
        <w:bottom w:w="100.0" w:type="dxa"/>
        <w:right w:w="100.0" w:type="dxa"/>
      </w:tblCellMar>
    </w:tblPr>
  </w:style>
  <w:style w:type="table" w:styleId="Table2" w:customStyle="1">
    <w:name w:val="Table2"/>
    <w:basedOn w:val="Tablanormal"/>
    <w:tblPr>
      <w:tblStyleRowBandSize w:val="1"/>
      <w:tblStyleColBandSize w:val="1"/>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E36288"/>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E36288"/>
  </w:style>
  <w:style w:type="paragraph" w:styleId="Piedepgina">
    <w:name w:val="footer"/>
    <w:basedOn w:val="Normal"/>
    <w:link w:val="PiedepginaCar"/>
    <w:uiPriority w:val="99"/>
    <w:unhideWhenUsed w:val="1"/>
    <w:rsid w:val="00E36288"/>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E36288"/>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11" Type="http://schemas.openxmlformats.org/officeDocument/2006/relationships/font" Target="fonts/Lora-italic.ttf"/><Relationship Id="rId10" Type="http://schemas.openxmlformats.org/officeDocument/2006/relationships/font" Target="fonts/Lora-bold.ttf"/><Relationship Id="rId12" Type="http://schemas.openxmlformats.org/officeDocument/2006/relationships/font" Target="fonts/Lora-boldItalic.ttf"/><Relationship Id="rId9" Type="http://schemas.openxmlformats.org/officeDocument/2006/relationships/font" Target="fonts/Lora-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a75G3ikela5lCeEidYHxiEalvg==">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2024-08-12T21:33:00Z</dcterms:created>
</cp:coreProperties>
</file>