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bookmarkStart w:colFirst="0" w:colLast="0" w:name="_piyr4xfze8rt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ADU BUDGET NARRATIVE SAMPLE-en-ar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bidi w:val="1"/>
        <w:rPr>
          <w:rFonts w:ascii="Montserrat" w:cs="Montserrat" w:eastAsia="Montserrat" w:hAnsi="Montserrat"/>
          <w:b w:val="1"/>
          <w:bCs w:val="1"/>
        </w:rPr>
      </w:pPr>
      <w:bookmarkStart w:colFirst="0" w:colLast="0" w:name="_ld5qr6set7hv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bidi w:val="1"/>
        <w:rPr>
          <w:rFonts w:ascii="Montserrat" w:cs="Montserrat" w:eastAsia="Montserrat" w:hAnsi="Montserrat"/>
          <w:b w:val="1"/>
          <w:bCs w:val="1"/>
        </w:rPr>
      </w:pPr>
      <w:bookmarkStart w:colFirst="0" w:colLast="0" w:name="_o6wnexj7r9sb" w:id="2"/>
      <w:bookmarkEnd w:id="2"/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نموذج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سرد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ميزانية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ADU</w:t>
      </w:r>
    </w:p>
    <w:p w:rsidR="00000000" w:rsidDel="00000000" w:rsidP="00000000" w:rsidRDefault="00000000" w:rsidRPr="00000000" w14:paraId="00000004">
      <w:pPr>
        <w:bidi w:val="1"/>
        <w:rPr>
          <w:rFonts w:ascii="Lora" w:cs="Lora" w:eastAsia="Lora" w:hAnsi="Lora"/>
        </w:rPr>
      </w:pPr>
      <w:r w:rsidDel="00000000" w:rsidR="00000000" w:rsidRPr="00000000">
        <w:rPr>
          <w:rFonts w:ascii="Jomhuria" w:cs="Jomhuria" w:eastAsia="Jomhuria" w:hAnsi="Jomhuria"/>
          <w:rtl w:val="1"/>
        </w:rPr>
        <w:t xml:space="preserve">لتأكيد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أن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مالك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المنزل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مستعد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مالي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ً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لتحم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ّ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ل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تكاليف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إنشاء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Lora" w:cs="Lora" w:eastAsia="Lora" w:hAnsi="Lora"/>
          <w:rtl w:val="0"/>
        </w:rPr>
        <w:t xml:space="preserve">ADU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ي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شترط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تقديم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سرد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ميزانية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Lora" w:cs="Lora" w:eastAsia="Lora" w:hAnsi="Lora"/>
          <w:rtl w:val="0"/>
        </w:rPr>
        <w:t xml:space="preserve">ADU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مكتمل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عند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التقديم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على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برنامج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المساعدة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المالية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لوحدات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Lora" w:cs="Lora" w:eastAsia="Lora" w:hAnsi="Lora"/>
          <w:rtl w:val="0"/>
        </w:rPr>
        <w:t xml:space="preserve">ADU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التابع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لمركز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بوسطن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للإسكان</w:t>
      </w:r>
      <w:r w:rsidDel="00000000" w:rsidR="00000000" w:rsidRPr="00000000">
        <w:rPr>
          <w:rFonts w:ascii="Lora" w:cs="Lora" w:eastAsia="Lora" w:hAnsi="Lora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يجب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أن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يوضح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سرد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الميزانية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الكامل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جميع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التكاليف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المتوقعة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ويقد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ّ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صورة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واضحة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عن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الجاهزية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المالية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لمالك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المنزل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ويشرح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كيفية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تمويل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المشروع</w:t>
      </w:r>
      <w:r w:rsidDel="00000000" w:rsidR="00000000" w:rsidRPr="00000000">
        <w:rPr>
          <w:rFonts w:ascii="Lora" w:cs="Lora" w:eastAsia="Lora" w:hAnsi="Lora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يرجى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استكمال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كل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خطوة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مطلوبة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في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القالب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أدناه</w:t>
      </w:r>
      <w:r w:rsidDel="00000000" w:rsidR="00000000" w:rsidRPr="00000000">
        <w:rPr>
          <w:rFonts w:ascii="Lora" w:cs="Lora" w:eastAsia="Lora" w:hAnsi="Lora"/>
          <w:rtl w:val="1"/>
        </w:rPr>
        <w:t xml:space="preserve">. </w:t>
      </w:r>
    </w:p>
    <w:p w:rsidR="00000000" w:rsidDel="00000000" w:rsidP="00000000" w:rsidRDefault="00000000" w:rsidRPr="00000000" w14:paraId="00000005">
      <w:pPr>
        <w:bidi w:val="1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>
          <w:rFonts w:ascii="Lora" w:cs="Lora" w:eastAsia="Lora" w:hAnsi="Lora"/>
          <w:b w:val="1"/>
          <w:bCs w:val="1"/>
          <w:i w:val="1"/>
          <w:iCs w:val="1"/>
          <w:highlight w:val="white"/>
        </w:rPr>
      </w:pP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يتطلب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تقدير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التكلفة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الإجمالية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للمشروع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مناقشات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مع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مختصين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محترفين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في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البناء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والتصميم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Lora" w:cs="Lora" w:eastAsia="Lora" w:hAnsi="Lora"/>
          <w:b w:val="1"/>
          <w:bCs w:val="1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i w:val="1"/>
          <w:iCs w:val="1"/>
          <w:highlight w:val="white"/>
          <w:rtl w:val="1"/>
        </w:rPr>
        <w:t xml:space="preserve">وكمؤشر</w:t>
      </w:r>
      <w:r w:rsidDel="00000000" w:rsidR="00000000" w:rsidRPr="00000000">
        <w:rPr>
          <w:rFonts w:ascii="Lora" w:cs="Lora" w:eastAsia="Lora" w:hAnsi="Lora"/>
          <w:b w:val="1"/>
          <w:bCs w:val="1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i w:val="1"/>
          <w:iCs w:val="1"/>
          <w:highlight w:val="white"/>
          <w:rtl w:val="1"/>
        </w:rPr>
        <w:t xml:space="preserve">تقريبي</w:t>
      </w:r>
      <w:r w:rsidDel="00000000" w:rsidR="00000000" w:rsidRPr="00000000">
        <w:rPr>
          <w:rFonts w:ascii="Jomhuria" w:cs="Jomhuria" w:eastAsia="Jomhuria" w:hAnsi="Jomhuria"/>
          <w:b w:val="1"/>
          <w:bCs w:val="1"/>
          <w:i w:val="1"/>
          <w:iCs w:val="1"/>
          <w:highlight w:val="white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b w:val="1"/>
          <w:bCs w:val="1"/>
          <w:i w:val="1"/>
          <w:iCs w:val="1"/>
          <w:highlight w:val="white"/>
          <w:rtl w:val="1"/>
        </w:rPr>
        <w:t xml:space="preserve">قد</w:t>
      </w:r>
      <w:r w:rsidDel="00000000" w:rsidR="00000000" w:rsidRPr="00000000">
        <w:rPr>
          <w:rFonts w:ascii="Lora" w:cs="Lora" w:eastAsia="Lora" w:hAnsi="Lora"/>
          <w:b w:val="1"/>
          <w:bCs w:val="1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i w:val="1"/>
          <w:iCs w:val="1"/>
          <w:highlight w:val="white"/>
          <w:rtl w:val="1"/>
        </w:rPr>
        <w:t xml:space="preserve">تبدأ</w:t>
      </w:r>
      <w:r w:rsidDel="00000000" w:rsidR="00000000" w:rsidRPr="00000000">
        <w:rPr>
          <w:rFonts w:ascii="Lora" w:cs="Lora" w:eastAsia="Lora" w:hAnsi="Lora"/>
          <w:b w:val="1"/>
          <w:bCs w:val="1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i w:val="1"/>
          <w:iCs w:val="1"/>
          <w:highlight w:val="white"/>
          <w:rtl w:val="1"/>
        </w:rPr>
        <w:t xml:space="preserve">تكاليف</w:t>
      </w:r>
      <w:r w:rsidDel="00000000" w:rsidR="00000000" w:rsidRPr="00000000">
        <w:rPr>
          <w:rFonts w:ascii="Lora" w:cs="Lora" w:eastAsia="Lora" w:hAnsi="Lora"/>
          <w:b w:val="1"/>
          <w:bCs w:val="1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i w:val="1"/>
          <w:iCs w:val="1"/>
          <w:highlight w:val="white"/>
          <w:rtl w:val="1"/>
        </w:rPr>
        <w:t xml:space="preserve">مشاريع</w:t>
      </w:r>
      <w:r w:rsidDel="00000000" w:rsidR="00000000" w:rsidRPr="00000000">
        <w:rPr>
          <w:rFonts w:ascii="Lora" w:cs="Lora" w:eastAsia="Lora" w:hAnsi="Lora"/>
          <w:b w:val="1"/>
          <w:bCs w:val="1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Lora" w:cs="Lora" w:eastAsia="Lora" w:hAnsi="Lora"/>
          <w:b w:val="1"/>
          <w:bCs w:val="1"/>
          <w:i w:val="1"/>
          <w:iCs w:val="1"/>
          <w:highlight w:val="white"/>
          <w:rtl w:val="0"/>
        </w:rPr>
        <w:t xml:space="preserve">ADU</w:t>
      </w:r>
      <w:r w:rsidDel="00000000" w:rsidR="00000000" w:rsidRPr="00000000">
        <w:rPr>
          <w:rFonts w:ascii="Lora" w:cs="Lora" w:eastAsia="Lora" w:hAnsi="Lora"/>
          <w:b w:val="1"/>
          <w:bCs w:val="1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i w:val="1"/>
          <w:iCs w:val="1"/>
          <w:highlight w:val="white"/>
          <w:rtl w:val="1"/>
        </w:rPr>
        <w:t xml:space="preserve">من</w:t>
      </w:r>
      <w:r w:rsidDel="00000000" w:rsidR="00000000" w:rsidRPr="00000000">
        <w:rPr>
          <w:rFonts w:ascii="Lora" w:cs="Lora" w:eastAsia="Lora" w:hAnsi="Lora"/>
          <w:b w:val="1"/>
          <w:bCs w:val="1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i w:val="1"/>
          <w:iCs w:val="1"/>
          <w:highlight w:val="white"/>
          <w:rtl w:val="1"/>
        </w:rPr>
        <w:t xml:space="preserve">حوالي</w:t>
      </w:r>
      <w:r w:rsidDel="00000000" w:rsidR="00000000" w:rsidRPr="00000000">
        <w:rPr>
          <w:rFonts w:ascii="Lora" w:cs="Lora" w:eastAsia="Lora" w:hAnsi="Lora"/>
          <w:b w:val="1"/>
          <w:bCs w:val="1"/>
          <w:i w:val="1"/>
          <w:iCs w:val="1"/>
          <w:highlight w:val="white"/>
          <w:rtl w:val="1"/>
        </w:rPr>
        <w:t xml:space="preserve"> 275 </w:t>
      </w:r>
      <w:r w:rsidDel="00000000" w:rsidR="00000000" w:rsidRPr="00000000">
        <w:rPr>
          <w:rFonts w:ascii="Jomhuria" w:cs="Jomhuria" w:eastAsia="Jomhuria" w:hAnsi="Jomhuria"/>
          <w:b w:val="1"/>
          <w:bCs w:val="1"/>
          <w:i w:val="1"/>
          <w:iCs w:val="1"/>
          <w:highlight w:val="white"/>
          <w:rtl w:val="1"/>
        </w:rPr>
        <w:t xml:space="preserve">دولار</w:t>
      </w:r>
      <w:r w:rsidDel="00000000" w:rsidR="00000000" w:rsidRPr="00000000">
        <w:rPr>
          <w:rFonts w:ascii="Jomhuria" w:cs="Jomhuria" w:eastAsia="Jomhuria" w:hAnsi="Jomhuria"/>
          <w:b w:val="1"/>
          <w:bCs w:val="1"/>
          <w:i w:val="1"/>
          <w:iCs w:val="1"/>
          <w:highlight w:val="white"/>
          <w:rtl w:val="1"/>
        </w:rPr>
        <w:t xml:space="preserve">ً</w:t>
      </w:r>
      <w:r w:rsidDel="00000000" w:rsidR="00000000" w:rsidRPr="00000000">
        <w:rPr>
          <w:rFonts w:ascii="Jomhuria" w:cs="Jomhuria" w:eastAsia="Jomhuria" w:hAnsi="Jomhuria"/>
          <w:b w:val="1"/>
          <w:bCs w:val="1"/>
          <w:i w:val="1"/>
          <w:iCs w:val="1"/>
          <w:highlight w:val="white"/>
          <w:rtl w:val="1"/>
        </w:rPr>
        <w:t xml:space="preserve">ا</w:t>
      </w:r>
      <w:r w:rsidDel="00000000" w:rsidR="00000000" w:rsidRPr="00000000">
        <w:rPr>
          <w:rFonts w:ascii="Lora" w:cs="Lora" w:eastAsia="Lora" w:hAnsi="Lora"/>
          <w:b w:val="1"/>
          <w:bCs w:val="1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i w:val="1"/>
          <w:iCs w:val="1"/>
          <w:highlight w:val="white"/>
          <w:rtl w:val="1"/>
        </w:rPr>
        <w:t xml:space="preserve">للقدم</w:t>
      </w:r>
      <w:r w:rsidDel="00000000" w:rsidR="00000000" w:rsidRPr="00000000">
        <w:rPr>
          <w:rFonts w:ascii="Lora" w:cs="Lora" w:eastAsia="Lora" w:hAnsi="Lora"/>
          <w:b w:val="1"/>
          <w:bCs w:val="1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i w:val="1"/>
          <w:iCs w:val="1"/>
          <w:highlight w:val="white"/>
          <w:rtl w:val="1"/>
        </w:rPr>
        <w:t xml:space="preserve">المربعة</w:t>
      </w:r>
      <w:r w:rsidDel="00000000" w:rsidR="00000000" w:rsidRPr="00000000">
        <w:rPr>
          <w:rFonts w:ascii="Lora" w:cs="Lora" w:eastAsia="Lora" w:hAnsi="Lora"/>
          <w:b w:val="1"/>
          <w:bCs w:val="1"/>
          <w:i w:val="1"/>
          <w:iCs w:val="1"/>
          <w:highlight w:val="white"/>
          <w:rtl w:val="1"/>
        </w:rPr>
        <w:t xml:space="preserve">. </w:t>
      </w:r>
    </w:p>
    <w:p w:rsidR="00000000" w:rsidDel="00000000" w:rsidP="00000000" w:rsidRDefault="00000000" w:rsidRPr="00000000" w14:paraId="00000007">
      <w:pPr>
        <w:bidi w:val="1"/>
        <w:rPr>
          <w:rFonts w:ascii="Lora" w:cs="Lora" w:eastAsia="Lora" w:hAnsi="Lora"/>
          <w:b w:val="1"/>
          <w:bCs w:val="1"/>
          <w:i w:val="1"/>
          <w:i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rPr>
          <w:rFonts w:ascii="Lora" w:cs="Lora" w:eastAsia="Lora" w:hAnsi="Lora"/>
          <w:i w:val="1"/>
          <w:iCs w:val="1"/>
          <w:highlight w:val="white"/>
        </w:rPr>
      </w:pP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ومع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ذلك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تختلف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تكاليف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المشاريع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بشكل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كبير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وتعتمد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على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حجم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ونطاق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الأعمال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الخاصة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بكل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مشروع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على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حدة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سيكون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المهندس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المعماري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و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1"/>
        </w:rPr>
        <w:t xml:space="preserve">/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أو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فريق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البناء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قادرين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على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مساعدتك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في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تقدير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تكلفة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مشروعك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بدقة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أكبر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ي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نصح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بتخصيص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احتياطي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طوارئ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بنسبة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1"/>
        </w:rPr>
        <w:t xml:space="preserve"> 5–10%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لتكاليف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ما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قبل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البناء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واحتياطي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طوارئ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بنسبة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1"/>
        </w:rPr>
        <w:t xml:space="preserve"> 10–20%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لأعمال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البناء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وإذا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كنت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ترغب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أيض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ً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ا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في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تخصيص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بند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لتأثيث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وحدة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0"/>
        </w:rPr>
        <w:t xml:space="preserve">ADU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أو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إجراء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تحسينات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إضافية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لجودة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الحياة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أو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إذا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كنت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تتوقع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أن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يبدأ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تنفيذ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المشروع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بعد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أكثر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من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ستة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أشهر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في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وصى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بزيادة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ميزانية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الطوارئ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لاستيعاب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هذه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التكاليف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highlight w:val="white"/>
          <w:rtl w:val="1"/>
        </w:rPr>
        <w:t xml:space="preserve">الإضافية</w:t>
      </w:r>
      <w:r w:rsidDel="00000000" w:rsidR="00000000" w:rsidRPr="00000000">
        <w:rPr>
          <w:rFonts w:ascii="Lora" w:cs="Lora" w:eastAsia="Lora" w:hAnsi="Lora"/>
          <w:i w:val="1"/>
          <w:iCs w:val="1"/>
          <w:highlight w:val="white"/>
          <w:rtl w:val="1"/>
        </w:rPr>
        <w:t xml:space="preserve">. </w:t>
      </w:r>
    </w:p>
    <w:p w:rsidR="00000000" w:rsidDel="00000000" w:rsidP="00000000" w:rsidRDefault="00000000" w:rsidRPr="00000000" w14:paraId="00000009">
      <w:pPr>
        <w:bidi w:val="1"/>
        <w:rPr>
          <w:rFonts w:ascii="Lora" w:cs="Lora" w:eastAsia="Lora" w:hAnsi="Lora"/>
          <w:i w:val="1"/>
          <w:i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rPr>
          <w:rFonts w:ascii="Lora" w:cs="Lora" w:eastAsia="Lora" w:hAnsi="Lora"/>
          <w:b w:val="1"/>
          <w:bCs w:val="1"/>
          <w:i w:val="1"/>
          <w:iCs w:val="1"/>
          <w:highlight w:val="white"/>
        </w:rPr>
      </w:pPr>
      <w:r w:rsidDel="00000000" w:rsidR="00000000" w:rsidRPr="00000000">
        <w:rPr>
          <w:rFonts w:ascii="Jomhuria" w:cs="Jomhuria" w:eastAsia="Jomhuria" w:hAnsi="Jomhuria"/>
          <w:b w:val="1"/>
          <w:bCs w:val="1"/>
          <w:i w:val="1"/>
          <w:iCs w:val="1"/>
          <w:highlight w:val="white"/>
          <w:rtl w:val="1"/>
        </w:rPr>
        <w:t xml:space="preserve">إن</w:t>
      </w:r>
      <w:r w:rsidDel="00000000" w:rsidR="00000000" w:rsidRPr="00000000">
        <w:rPr>
          <w:rFonts w:ascii="Lora" w:cs="Lora" w:eastAsia="Lora" w:hAnsi="Lora"/>
          <w:b w:val="1"/>
          <w:bCs w:val="1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i w:val="1"/>
          <w:iCs w:val="1"/>
          <w:highlight w:val="white"/>
          <w:rtl w:val="1"/>
        </w:rPr>
        <w:t xml:space="preserve">الأسعار</w:t>
      </w:r>
      <w:r w:rsidDel="00000000" w:rsidR="00000000" w:rsidRPr="00000000">
        <w:rPr>
          <w:rFonts w:ascii="Lora" w:cs="Lora" w:eastAsia="Lora" w:hAnsi="Lora"/>
          <w:b w:val="1"/>
          <w:bCs w:val="1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i w:val="1"/>
          <w:iCs w:val="1"/>
          <w:highlight w:val="white"/>
          <w:rtl w:val="1"/>
        </w:rPr>
        <w:t xml:space="preserve">الواردة</w:t>
      </w:r>
      <w:r w:rsidDel="00000000" w:rsidR="00000000" w:rsidRPr="00000000">
        <w:rPr>
          <w:rFonts w:ascii="Lora" w:cs="Lora" w:eastAsia="Lora" w:hAnsi="Lora"/>
          <w:b w:val="1"/>
          <w:bCs w:val="1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i w:val="1"/>
          <w:iCs w:val="1"/>
          <w:highlight w:val="white"/>
          <w:rtl w:val="1"/>
        </w:rPr>
        <w:t xml:space="preserve">في</w:t>
      </w:r>
      <w:r w:rsidDel="00000000" w:rsidR="00000000" w:rsidRPr="00000000">
        <w:rPr>
          <w:rFonts w:ascii="Lora" w:cs="Lora" w:eastAsia="Lora" w:hAnsi="Lora"/>
          <w:b w:val="1"/>
          <w:bCs w:val="1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i w:val="1"/>
          <w:iCs w:val="1"/>
          <w:highlight w:val="white"/>
          <w:rtl w:val="1"/>
        </w:rPr>
        <w:t xml:space="preserve">هذا</w:t>
      </w:r>
      <w:r w:rsidDel="00000000" w:rsidR="00000000" w:rsidRPr="00000000">
        <w:rPr>
          <w:rFonts w:ascii="Lora" w:cs="Lora" w:eastAsia="Lora" w:hAnsi="Lora"/>
          <w:b w:val="1"/>
          <w:bCs w:val="1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i w:val="1"/>
          <w:iCs w:val="1"/>
          <w:highlight w:val="white"/>
          <w:rtl w:val="1"/>
        </w:rPr>
        <w:t xml:space="preserve">النموذج</w:t>
      </w:r>
      <w:r w:rsidDel="00000000" w:rsidR="00000000" w:rsidRPr="00000000">
        <w:rPr>
          <w:rFonts w:ascii="Lora" w:cs="Lora" w:eastAsia="Lora" w:hAnsi="Lora"/>
          <w:b w:val="1"/>
          <w:bCs w:val="1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i w:val="1"/>
          <w:iCs w:val="1"/>
          <w:highlight w:val="white"/>
          <w:rtl w:val="1"/>
        </w:rPr>
        <w:t xml:space="preserve">هي</w:t>
      </w:r>
      <w:r w:rsidDel="00000000" w:rsidR="00000000" w:rsidRPr="00000000">
        <w:rPr>
          <w:rFonts w:ascii="Lora" w:cs="Lora" w:eastAsia="Lora" w:hAnsi="Lora"/>
          <w:b w:val="1"/>
          <w:bCs w:val="1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i w:val="1"/>
          <w:iCs w:val="1"/>
          <w:highlight w:val="white"/>
          <w:rtl w:val="1"/>
        </w:rPr>
        <w:t xml:space="preserve">لأغراض</w:t>
      </w:r>
      <w:r w:rsidDel="00000000" w:rsidR="00000000" w:rsidRPr="00000000">
        <w:rPr>
          <w:rFonts w:ascii="Lora" w:cs="Lora" w:eastAsia="Lora" w:hAnsi="Lora"/>
          <w:b w:val="1"/>
          <w:bCs w:val="1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i w:val="1"/>
          <w:iCs w:val="1"/>
          <w:highlight w:val="white"/>
          <w:rtl w:val="1"/>
        </w:rPr>
        <w:t xml:space="preserve">توضيحية</w:t>
      </w:r>
      <w:r w:rsidDel="00000000" w:rsidR="00000000" w:rsidRPr="00000000">
        <w:rPr>
          <w:rFonts w:ascii="Lora" w:cs="Lora" w:eastAsia="Lora" w:hAnsi="Lora"/>
          <w:b w:val="1"/>
          <w:bCs w:val="1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i w:val="1"/>
          <w:iCs w:val="1"/>
          <w:highlight w:val="white"/>
          <w:rtl w:val="1"/>
        </w:rPr>
        <w:t xml:space="preserve">فقط</w:t>
      </w:r>
      <w:r w:rsidDel="00000000" w:rsidR="00000000" w:rsidRPr="00000000">
        <w:rPr>
          <w:rFonts w:ascii="Lora" w:cs="Lora" w:eastAsia="Lora" w:hAnsi="Lora"/>
          <w:b w:val="1"/>
          <w:bCs w:val="1"/>
          <w:i w:val="1"/>
          <w:iCs w:val="1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0B">
      <w:pPr>
        <w:bidi w:val="1"/>
        <w:rPr>
          <w:rFonts w:ascii="Lora" w:cs="Lora" w:eastAsia="Lora" w:hAnsi="Lora"/>
          <w:shd w:fill="ffe599" w:val="clear"/>
        </w:rPr>
      </w:pPr>
      <w:r w:rsidDel="00000000" w:rsidR="00000000" w:rsidRPr="00000000">
        <w:rPr>
          <w:rFonts w:ascii="Jomhuria" w:cs="Jomhuria" w:eastAsia="Jomhuria" w:hAnsi="Jomhuria"/>
          <w:b w:val="1"/>
          <w:bCs w:val="1"/>
          <w:i w:val="1"/>
          <w:iCs w:val="1"/>
          <w:highlight w:val="white"/>
          <w:rtl w:val="1"/>
        </w:rPr>
        <w:t xml:space="preserve">وي</w:t>
      </w:r>
      <w:r w:rsidDel="00000000" w:rsidR="00000000" w:rsidRPr="00000000">
        <w:rPr>
          <w:rFonts w:ascii="Jomhuria" w:cs="Jomhuria" w:eastAsia="Jomhuria" w:hAnsi="Jomhuria"/>
          <w:b w:val="1"/>
          <w:bCs w:val="1"/>
          <w:i w:val="1"/>
          <w:iCs w:val="1"/>
          <w:highlight w:val="white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b w:val="1"/>
          <w:bCs w:val="1"/>
          <w:i w:val="1"/>
          <w:iCs w:val="1"/>
          <w:highlight w:val="white"/>
          <w:rtl w:val="1"/>
        </w:rPr>
        <w:t xml:space="preserve">نصح</w:t>
      </w:r>
      <w:r w:rsidDel="00000000" w:rsidR="00000000" w:rsidRPr="00000000">
        <w:rPr>
          <w:rFonts w:ascii="Lora" w:cs="Lora" w:eastAsia="Lora" w:hAnsi="Lora"/>
          <w:b w:val="1"/>
          <w:bCs w:val="1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i w:val="1"/>
          <w:iCs w:val="1"/>
          <w:highlight w:val="white"/>
          <w:rtl w:val="1"/>
        </w:rPr>
        <w:t xml:space="preserve">بالعمل</w:t>
      </w:r>
      <w:r w:rsidDel="00000000" w:rsidR="00000000" w:rsidRPr="00000000">
        <w:rPr>
          <w:rFonts w:ascii="Lora" w:cs="Lora" w:eastAsia="Lora" w:hAnsi="Lora"/>
          <w:b w:val="1"/>
          <w:bCs w:val="1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i w:val="1"/>
          <w:iCs w:val="1"/>
          <w:highlight w:val="white"/>
          <w:rtl w:val="1"/>
        </w:rPr>
        <w:t xml:space="preserve">مع</w:t>
      </w:r>
      <w:r w:rsidDel="00000000" w:rsidR="00000000" w:rsidRPr="00000000">
        <w:rPr>
          <w:rFonts w:ascii="Lora" w:cs="Lora" w:eastAsia="Lora" w:hAnsi="Lora"/>
          <w:b w:val="1"/>
          <w:bCs w:val="1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i w:val="1"/>
          <w:iCs w:val="1"/>
          <w:highlight w:val="white"/>
          <w:rtl w:val="1"/>
        </w:rPr>
        <w:t xml:space="preserve">المقاول</w:t>
      </w:r>
      <w:r w:rsidDel="00000000" w:rsidR="00000000" w:rsidRPr="00000000">
        <w:rPr>
          <w:rFonts w:ascii="Lora" w:cs="Lora" w:eastAsia="Lora" w:hAnsi="Lora"/>
          <w:b w:val="1"/>
          <w:bCs w:val="1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i w:val="1"/>
          <w:iCs w:val="1"/>
          <w:highlight w:val="white"/>
          <w:rtl w:val="1"/>
        </w:rPr>
        <w:t xml:space="preserve">وفريق</w:t>
      </w:r>
      <w:r w:rsidDel="00000000" w:rsidR="00000000" w:rsidRPr="00000000">
        <w:rPr>
          <w:rFonts w:ascii="Lora" w:cs="Lora" w:eastAsia="Lora" w:hAnsi="Lora"/>
          <w:b w:val="1"/>
          <w:bCs w:val="1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i w:val="1"/>
          <w:iCs w:val="1"/>
          <w:highlight w:val="white"/>
          <w:rtl w:val="1"/>
        </w:rPr>
        <w:t xml:space="preserve">التصميم</w:t>
      </w:r>
      <w:r w:rsidDel="00000000" w:rsidR="00000000" w:rsidRPr="00000000">
        <w:rPr>
          <w:rFonts w:ascii="Lora" w:cs="Lora" w:eastAsia="Lora" w:hAnsi="Lora"/>
          <w:b w:val="1"/>
          <w:bCs w:val="1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i w:val="1"/>
          <w:iCs w:val="1"/>
          <w:highlight w:val="white"/>
          <w:rtl w:val="1"/>
        </w:rPr>
        <w:t xml:space="preserve">لتقدير</w:t>
      </w:r>
      <w:r w:rsidDel="00000000" w:rsidR="00000000" w:rsidRPr="00000000">
        <w:rPr>
          <w:rFonts w:ascii="Lora" w:cs="Lora" w:eastAsia="Lora" w:hAnsi="Lora"/>
          <w:b w:val="1"/>
          <w:bCs w:val="1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i w:val="1"/>
          <w:iCs w:val="1"/>
          <w:highlight w:val="white"/>
          <w:rtl w:val="1"/>
        </w:rPr>
        <w:t xml:space="preserve">أسعار</w:t>
      </w:r>
      <w:r w:rsidDel="00000000" w:rsidR="00000000" w:rsidRPr="00000000">
        <w:rPr>
          <w:rFonts w:ascii="Lora" w:cs="Lora" w:eastAsia="Lora" w:hAnsi="Lora"/>
          <w:b w:val="1"/>
          <w:bCs w:val="1"/>
          <w:i w:val="1"/>
          <w:iCs w:val="1"/>
          <w:highlight w:val="whit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i w:val="1"/>
          <w:iCs w:val="1"/>
          <w:highlight w:val="white"/>
          <w:rtl w:val="1"/>
        </w:rPr>
        <w:t xml:space="preserve">دقيقة</w:t>
      </w:r>
      <w:r w:rsidDel="00000000" w:rsidR="00000000" w:rsidRPr="00000000">
        <w:rPr>
          <w:rFonts w:ascii="Lora" w:cs="Lora" w:eastAsia="Lora" w:hAnsi="Lora"/>
          <w:b w:val="1"/>
          <w:bCs w:val="1"/>
          <w:i w:val="1"/>
          <w:iCs w:val="1"/>
          <w:highlight w:val="white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ستكون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جميع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الإجابات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النموذجية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في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سرد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الميزانية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مظللة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باللون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الأصفر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.</w:t>
      </w:r>
    </w:p>
    <w:p w:rsidR="00000000" w:rsidDel="00000000" w:rsidP="00000000" w:rsidRDefault="00000000" w:rsidRPr="00000000" w14:paraId="0000000C">
      <w:pPr>
        <w:pStyle w:val="Heading2"/>
        <w:bidi w:val="1"/>
        <w:rPr>
          <w:rFonts w:ascii="Lora" w:cs="Lora" w:eastAsia="Lora" w:hAnsi="Lora"/>
        </w:rPr>
      </w:pPr>
      <w:bookmarkStart w:colFirst="0" w:colLast="0" w:name="_3kwkk57b3ys" w:id="3"/>
      <w:bookmarkEnd w:id="3"/>
      <w:r w:rsidDel="00000000" w:rsidR="00000000" w:rsidRPr="00000000">
        <w:rPr>
          <w:rFonts w:ascii="Jomhuria" w:cs="Jomhuria" w:eastAsia="Jomhuria" w:hAnsi="Jomhuria"/>
          <w:rtl w:val="1"/>
        </w:rPr>
        <w:t xml:space="preserve">الخطوة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الأولى</w:t>
      </w:r>
      <w:r w:rsidDel="00000000" w:rsidR="00000000" w:rsidRPr="00000000">
        <w:rPr>
          <w:rFonts w:ascii="Lora" w:cs="Lora" w:eastAsia="Lora" w:hAnsi="Lora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نظرة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عامة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على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المشروع</w:t>
      </w:r>
    </w:p>
    <w:p w:rsidR="00000000" w:rsidDel="00000000" w:rsidP="00000000" w:rsidRDefault="00000000" w:rsidRPr="00000000" w14:paraId="0000000D">
      <w:pPr>
        <w:bidi w:val="1"/>
        <w:rPr>
          <w:rFonts w:ascii="Lora" w:cs="Lora" w:eastAsia="Lora" w:hAnsi="Lora"/>
          <w:i w:val="1"/>
          <w:iCs w:val="1"/>
          <w:shd w:fill="c9daf8" w:val="clear"/>
        </w:rPr>
      </w:pP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ص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ِ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ف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Lora" w:cs="Lora" w:eastAsia="Lora" w:hAnsi="Lora"/>
          <w:i w:val="1"/>
          <w:iCs w:val="1"/>
          <w:rtl w:val="0"/>
        </w:rPr>
        <w:t xml:space="preserve">ADU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التي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تنوي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إنشاءها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اذكر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الحي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وموقع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الوحدة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داخل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المنزل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وقد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ّ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م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المساحة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التقريبية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بالقدم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المربعة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والاستخدام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المقصود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وأي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قيود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معروفة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تتعلق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بالموقع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أو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بالهيكل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الإنشائي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after="240" w:before="240" w:lineRule="auto"/>
        <w:rPr>
          <w:rFonts w:ascii="Lora" w:cs="Lora" w:eastAsia="Lora" w:hAnsi="Lora"/>
          <w:shd w:fill="ffe599" w:val="clear"/>
        </w:rPr>
      </w:pP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أنوي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إنشاء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Lora" w:cs="Lora" w:eastAsia="Lora" w:hAnsi="Lora"/>
          <w:shd w:fill="ffe599" w:val="clear"/>
          <w:rtl w:val="0"/>
        </w:rPr>
        <w:t xml:space="preserve">ADU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ملحقة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بالمنزل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بمساحة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500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قدم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مربعة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على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شكل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امتداد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خلفي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ست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ستخدم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الوحدة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كسكن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لوالد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/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والدة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مسن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ّ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ة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يتطلب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المشروع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إنشاء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أساس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جديد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وأعمال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هيكل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إنشائي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مرتبطة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بالمنزل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القائم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بالإضافة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إلى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تمديد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المرافق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بما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في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ذلك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السباكة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والكهرباء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وأنظمة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التدفئة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والتهوية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وتكييف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الهواء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(</w:t>
      </w:r>
      <w:r w:rsidDel="00000000" w:rsidR="00000000" w:rsidRPr="00000000">
        <w:rPr>
          <w:rFonts w:ascii="Lora" w:cs="Lora" w:eastAsia="Lora" w:hAnsi="Lora"/>
          <w:shd w:fill="ffe599" w:val="clear"/>
          <w:rtl w:val="0"/>
        </w:rPr>
        <w:t xml:space="preserve">HVAC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).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ت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قد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َّ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ر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تكلفة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البناء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المباشرة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استناد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ً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إلى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أقل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عرض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سعر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من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المقاولين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بمبلغ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148,000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دولار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وقد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خصصت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ُ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مبلغ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ً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إضافي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ً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إجمالي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ً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قدره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39,123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دولار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ً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كبند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احتياطي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ومخصصات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ليصل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إجمالي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التكلفة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المتوقعة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للمشروع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إلى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208,357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دولار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ً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.  </w:t>
      </w:r>
    </w:p>
    <w:p w:rsidR="00000000" w:rsidDel="00000000" w:rsidP="00000000" w:rsidRDefault="00000000" w:rsidRPr="00000000" w14:paraId="0000000F">
      <w:pPr>
        <w:bidi w:val="1"/>
        <w:spacing w:after="240" w:before="240" w:lineRule="auto"/>
        <w:rPr>
          <w:sz w:val="26"/>
          <w:szCs w:val="26"/>
          <w:shd w:fill="fff2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rPr>
          <w:rFonts w:ascii="Lora" w:cs="Lora" w:eastAsia="Lora" w:hAnsi="Lor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bidi w:val="1"/>
        <w:rPr>
          <w:rFonts w:ascii="Lora" w:cs="Lora" w:eastAsia="Lora" w:hAnsi="Lora"/>
        </w:rPr>
      </w:pPr>
      <w:bookmarkStart w:colFirst="0" w:colLast="0" w:name="_q3bj87dir6fd" w:id="4"/>
      <w:bookmarkEnd w:id="4"/>
      <w:r w:rsidDel="00000000" w:rsidR="00000000" w:rsidRPr="00000000">
        <w:rPr>
          <w:rFonts w:ascii="Jomhuria" w:cs="Jomhuria" w:eastAsia="Jomhuria" w:hAnsi="Jomhuria"/>
          <w:rtl w:val="1"/>
        </w:rPr>
        <w:t xml:space="preserve">الخطوة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الثانية</w:t>
      </w:r>
      <w:r w:rsidDel="00000000" w:rsidR="00000000" w:rsidRPr="00000000">
        <w:rPr>
          <w:rFonts w:ascii="Lora" w:cs="Lora" w:eastAsia="Lora" w:hAnsi="Lora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التكاليف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غير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الإنشائية</w:t>
      </w:r>
    </w:p>
    <w:p w:rsidR="00000000" w:rsidDel="00000000" w:rsidP="00000000" w:rsidRDefault="00000000" w:rsidRPr="00000000" w14:paraId="00000013">
      <w:pPr>
        <w:bidi w:val="1"/>
        <w:rPr>
          <w:rFonts w:ascii="Lora" w:cs="Lora" w:eastAsia="Lora" w:hAnsi="Lora"/>
          <w:i w:val="1"/>
          <w:iCs w:val="1"/>
        </w:rPr>
      </w:pP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يرجى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إدراج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جميع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المصروفات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غير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المرتبطة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بأعمال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البناء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مثل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التكاليف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المتوقعة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لتصميم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وحدة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Lora" w:cs="Lora" w:eastAsia="Lora" w:hAnsi="Lora"/>
          <w:i w:val="1"/>
          <w:iCs w:val="1"/>
          <w:rtl w:val="0"/>
        </w:rPr>
        <w:t xml:space="preserve">ADU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والحصول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على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التصاريح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اللازمة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ي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فترض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تخصيص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احتياطي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طوارئ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للتكاليف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غير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الإنشائية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بنسبة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لا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تقل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عن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5–10%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لتغطية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أي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نفقات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غير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متوقعة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.</w:t>
      </w:r>
    </w:p>
    <w:p w:rsidR="00000000" w:rsidDel="00000000" w:rsidP="00000000" w:rsidRDefault="00000000" w:rsidRPr="00000000" w14:paraId="00000014">
      <w:pPr>
        <w:pStyle w:val="Heading3"/>
        <w:bidi w:val="1"/>
        <w:ind w:left="720" w:firstLine="0"/>
        <w:rPr>
          <w:rFonts w:ascii="Lora" w:cs="Lora" w:eastAsia="Lora" w:hAnsi="Lora"/>
          <w:color w:val="000000"/>
        </w:rPr>
      </w:pPr>
      <w:bookmarkStart w:colFirst="0" w:colLast="0" w:name="_qztgablidmlr" w:id="5"/>
      <w:bookmarkEnd w:id="5"/>
      <w:r w:rsidDel="00000000" w:rsidR="00000000" w:rsidRPr="00000000">
        <w:rPr>
          <w:rFonts w:ascii="Jomhuria" w:cs="Jomhuria" w:eastAsia="Jomhuria" w:hAnsi="Jomhuria"/>
          <w:color w:val="000000"/>
          <w:rtl w:val="1"/>
        </w:rPr>
        <w:t xml:space="preserve">الخدمات</w:t>
      </w:r>
      <w:r w:rsidDel="00000000" w:rsidR="00000000" w:rsidRPr="00000000">
        <w:rPr>
          <w:rFonts w:ascii="Lora" w:cs="Lora" w:eastAsia="Lora" w:hAnsi="Lora"/>
          <w:color w:val="00000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00000"/>
          <w:rtl w:val="1"/>
        </w:rPr>
        <w:t xml:space="preserve">المهنية</w:t>
      </w:r>
    </w:p>
    <w:p w:rsidR="00000000" w:rsidDel="00000000" w:rsidP="00000000" w:rsidRDefault="00000000" w:rsidRPr="00000000" w14:paraId="00000015">
      <w:pPr>
        <w:bidi w:val="1"/>
        <w:ind w:left="720" w:firstLine="0"/>
        <w:rPr>
          <w:rFonts w:ascii="Lora" w:cs="Lora" w:eastAsia="Lora" w:hAnsi="Lora"/>
        </w:rPr>
      </w:pPr>
      <w:r w:rsidDel="00000000" w:rsidR="00000000" w:rsidRPr="00000000">
        <w:rPr>
          <w:rFonts w:ascii="Jomhuria" w:cs="Jomhuria" w:eastAsia="Jomhuria" w:hAnsi="Jomhuria"/>
          <w:rtl w:val="1"/>
        </w:rPr>
        <w:t xml:space="preserve">اذكر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التكاليف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المتوقعة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للخدمات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المهنية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اللازمة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لتصميم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وحدة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Lora" w:cs="Lora" w:eastAsia="Lora" w:hAnsi="Lora"/>
          <w:rtl w:val="0"/>
        </w:rPr>
        <w:t xml:space="preserve">ADU</w:t>
      </w:r>
      <w:r w:rsidDel="00000000" w:rsidR="00000000" w:rsidRPr="00000000">
        <w:rPr>
          <w:rFonts w:ascii="Lora" w:cs="Lora" w:eastAsia="Lora" w:hAnsi="Lora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وقد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تشمل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هذه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الخدمات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على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سبيل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المثال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لا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الحصر</w:t>
      </w:r>
      <w:r w:rsidDel="00000000" w:rsidR="00000000" w:rsidRPr="00000000">
        <w:rPr>
          <w:rFonts w:ascii="Lora" w:cs="Lora" w:eastAsia="Lora" w:hAnsi="Lora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دراسات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الجدوى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ومسوح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الأراضي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أو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الموقع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وخدمات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التصميم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المعماري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والرسوم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القانونية</w:t>
      </w:r>
      <w:r w:rsidDel="00000000" w:rsidR="00000000" w:rsidRPr="00000000">
        <w:rPr>
          <w:rFonts w:ascii="Lora" w:cs="Lora" w:eastAsia="Lora" w:hAnsi="Lora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مثل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مراجعة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العقود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أو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سندات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الملكية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)،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وخطط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الحماية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من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الحرائق</w:t>
      </w:r>
      <w:r w:rsidDel="00000000" w:rsidR="00000000" w:rsidRPr="00000000">
        <w:rPr>
          <w:rFonts w:ascii="Lora" w:cs="Lora" w:eastAsia="Lora" w:hAnsi="Lora"/>
          <w:rtl w:val="1"/>
        </w:rPr>
        <w:t xml:space="preserve">. </w:t>
      </w:r>
    </w:p>
    <w:p w:rsidR="00000000" w:rsidDel="00000000" w:rsidP="00000000" w:rsidRDefault="00000000" w:rsidRPr="00000000" w14:paraId="00000016">
      <w:pPr>
        <w:pStyle w:val="Heading3"/>
        <w:bidi w:val="1"/>
        <w:ind w:left="720" w:firstLine="0"/>
        <w:rPr>
          <w:rFonts w:ascii="Lora" w:cs="Lora" w:eastAsia="Lora" w:hAnsi="Lora"/>
          <w:color w:val="000000"/>
        </w:rPr>
      </w:pPr>
      <w:bookmarkStart w:colFirst="0" w:colLast="0" w:name="_f5mmeevihg8o" w:id="6"/>
      <w:bookmarkEnd w:id="6"/>
      <w:r w:rsidDel="00000000" w:rsidR="00000000" w:rsidRPr="00000000">
        <w:rPr>
          <w:rFonts w:ascii="Jomhuria" w:cs="Jomhuria" w:eastAsia="Jomhuria" w:hAnsi="Jomhuria"/>
          <w:color w:val="000000"/>
          <w:rtl w:val="1"/>
        </w:rPr>
        <w:t xml:space="preserve">رسوم</w:t>
      </w:r>
      <w:r w:rsidDel="00000000" w:rsidR="00000000" w:rsidRPr="00000000">
        <w:rPr>
          <w:rFonts w:ascii="Lora" w:cs="Lora" w:eastAsia="Lora" w:hAnsi="Lora"/>
          <w:color w:val="00000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00000"/>
          <w:rtl w:val="1"/>
        </w:rPr>
        <w:t xml:space="preserve">التصاريح</w:t>
      </w:r>
    </w:p>
    <w:p w:rsidR="00000000" w:rsidDel="00000000" w:rsidP="00000000" w:rsidRDefault="00000000" w:rsidRPr="00000000" w14:paraId="00000017">
      <w:pPr>
        <w:bidi w:val="1"/>
        <w:ind w:left="720" w:firstLine="0"/>
        <w:rPr>
          <w:rFonts w:ascii="Lora" w:cs="Lora" w:eastAsia="Lora" w:hAnsi="Lora"/>
        </w:rPr>
      </w:pPr>
      <w:r w:rsidDel="00000000" w:rsidR="00000000" w:rsidRPr="00000000">
        <w:rPr>
          <w:rFonts w:ascii="Jomhuria" w:cs="Jomhuria" w:eastAsia="Jomhuria" w:hAnsi="Jomhuria"/>
          <w:rtl w:val="1"/>
        </w:rPr>
        <w:t xml:space="preserve">ت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عد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رسوم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التصاريح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إلزامية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عند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التقدم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بطلب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الحصول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على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تصريح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لبناء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وحدة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Lora" w:cs="Lora" w:eastAsia="Lora" w:hAnsi="Lora"/>
          <w:rtl w:val="0"/>
        </w:rPr>
        <w:t xml:space="preserve">ADU</w:t>
      </w:r>
      <w:r w:rsidDel="00000000" w:rsidR="00000000" w:rsidRPr="00000000">
        <w:rPr>
          <w:rFonts w:ascii="Lora" w:cs="Lora" w:eastAsia="Lora" w:hAnsi="Lora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وسيتم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سدادها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كجزء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من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طلبك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إلى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إدارة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خدمات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التفتيش</w:t>
      </w:r>
      <w:r w:rsidDel="00000000" w:rsidR="00000000" w:rsidRPr="00000000">
        <w:rPr>
          <w:rFonts w:ascii="Lora" w:cs="Lora" w:eastAsia="Lora" w:hAnsi="Lora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يرجى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ذكر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التكاليف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المتوقعة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للتصاريح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الخاصة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بمشروعك</w:t>
      </w:r>
      <w:r w:rsidDel="00000000" w:rsidR="00000000" w:rsidRPr="00000000">
        <w:rPr>
          <w:rFonts w:ascii="Lora" w:cs="Lora" w:eastAsia="Lora" w:hAnsi="Lora"/>
          <w:rtl w:val="1"/>
        </w:rPr>
        <w:t xml:space="preserve">. </w:t>
      </w:r>
    </w:p>
    <w:p w:rsidR="00000000" w:rsidDel="00000000" w:rsidP="00000000" w:rsidRDefault="00000000" w:rsidRPr="00000000" w14:paraId="00000018">
      <w:pPr>
        <w:bidi w:val="1"/>
        <w:ind w:left="720" w:firstLine="0"/>
        <w:rPr>
          <w:rFonts w:ascii="Lora" w:cs="Lora" w:eastAsia="Lora" w:hAnsi="Lora"/>
          <w:shd w:fill="c9daf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ind w:left="720" w:firstLine="0"/>
        <w:rPr>
          <w:rFonts w:ascii="Lora" w:cs="Lora" w:eastAsia="Lora" w:hAnsi="Lora"/>
        </w:rPr>
      </w:pPr>
      <w:r w:rsidDel="00000000" w:rsidR="00000000" w:rsidRPr="00000000">
        <w:rPr>
          <w:rFonts w:ascii="Jomhuria" w:cs="Jomhuria" w:eastAsia="Jomhuria" w:hAnsi="Jomhuria"/>
          <w:rtl w:val="1"/>
        </w:rPr>
        <w:t xml:space="preserve">تتطلب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جميع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المشاريع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الرسوم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التالية</w:t>
      </w:r>
      <w:r w:rsidDel="00000000" w:rsidR="00000000" w:rsidRPr="00000000">
        <w:rPr>
          <w:rFonts w:ascii="Lora" w:cs="Lora" w:eastAsia="Lora" w:hAnsi="Lora"/>
          <w:rtl w:val="1"/>
        </w:rPr>
        <w:t xml:space="preserve">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bidi w:val="1"/>
        <w:ind w:left="1440" w:hanging="360"/>
        <w:rPr>
          <w:rFonts w:ascii="Lora" w:cs="Lora" w:eastAsia="Lora" w:hAnsi="Lora"/>
        </w:rPr>
      </w:pPr>
      <w:r w:rsidDel="00000000" w:rsidR="00000000" w:rsidRPr="00000000">
        <w:rPr>
          <w:rFonts w:ascii="Jomhuria" w:cs="Jomhuria" w:eastAsia="Jomhuria" w:hAnsi="Jomhuria"/>
          <w:rtl w:val="1"/>
        </w:rPr>
        <w:t xml:space="preserve">رسوم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تقديم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الطلب</w:t>
      </w:r>
      <w:r w:rsidDel="00000000" w:rsidR="00000000" w:rsidRPr="00000000">
        <w:rPr>
          <w:rFonts w:ascii="Lora" w:cs="Lora" w:eastAsia="Lora" w:hAnsi="Lora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رسوم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ثابتة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قدرها</w:t>
      </w:r>
      <w:r w:rsidDel="00000000" w:rsidR="00000000" w:rsidRPr="00000000">
        <w:rPr>
          <w:rFonts w:ascii="Lora" w:cs="Lora" w:eastAsia="Lora" w:hAnsi="Lora"/>
          <w:rtl w:val="1"/>
        </w:rPr>
        <w:t xml:space="preserve"> 50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دولار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ً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</w:t>
      </w:r>
      <w:r w:rsidDel="00000000" w:rsidR="00000000" w:rsidRPr="00000000">
        <w:rPr>
          <w:rFonts w:ascii="Lora" w:cs="Lora" w:eastAsia="Lora" w:hAnsi="Lora"/>
          <w:rtl w:val="1"/>
        </w:rPr>
        <w:t xml:space="preserve">)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bidi w:val="1"/>
        <w:ind w:left="1440" w:hanging="360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Lora" w:cs="Lora" w:eastAsia="Lora" w:hAnsi="Lora"/>
          <w:rtl w:val="1"/>
        </w:rPr>
        <w:t xml:space="preserve">1%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من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إجمالي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تكلفة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المشروع</w:t>
      </w:r>
    </w:p>
    <w:p w:rsidR="00000000" w:rsidDel="00000000" w:rsidP="00000000" w:rsidRDefault="00000000" w:rsidRPr="00000000" w14:paraId="0000001C">
      <w:pPr>
        <w:bidi w:val="1"/>
        <w:ind w:left="720" w:firstLine="0"/>
        <w:rPr>
          <w:rFonts w:ascii="Lora" w:cs="Lora" w:eastAsia="Lora" w:hAnsi="Lora"/>
          <w:b w:val="1"/>
          <w:bCs w:val="1"/>
        </w:rPr>
      </w:pPr>
      <w:r w:rsidDel="00000000" w:rsidR="00000000" w:rsidRPr="00000000">
        <w:rPr>
          <w:rFonts w:ascii="Jomhuria" w:cs="Jomhuria" w:eastAsia="Jomhuria" w:hAnsi="Jomhuria"/>
          <w:rtl w:val="1"/>
        </w:rPr>
        <w:t xml:space="preserve">قد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ي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طلب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منك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سداد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رسوم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إضافية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بحسب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ما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إذا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كان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مشروعك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يحتاج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إلى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مراجعة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متطلبات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السلامة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من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الحريق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أو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مراجعة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من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مجلس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الطعون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الخاصة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بالتقسيم</w:t>
      </w:r>
      <w:r w:rsidDel="00000000" w:rsidR="00000000" w:rsidRPr="00000000">
        <w:rPr>
          <w:rFonts w:ascii="Lora" w:cs="Lora" w:eastAsia="Lora" w:hAnsi="Lora"/>
          <w:rtl w:val="1"/>
        </w:rPr>
        <w:t xml:space="preserve"> (</w:t>
      </w:r>
      <w:r w:rsidDel="00000000" w:rsidR="00000000" w:rsidRPr="00000000">
        <w:rPr>
          <w:rFonts w:ascii="Lora" w:cs="Lora" w:eastAsia="Lora" w:hAnsi="Lora"/>
          <w:rtl w:val="0"/>
        </w:rPr>
        <w:t xml:space="preserve">Zoning</w:t>
      </w:r>
      <w:r w:rsidDel="00000000" w:rsidR="00000000" w:rsidRPr="00000000">
        <w:rPr>
          <w:rFonts w:ascii="Lora" w:cs="Lora" w:eastAsia="Lora" w:hAnsi="Lora"/>
          <w:rtl w:val="0"/>
        </w:rPr>
        <w:t xml:space="preserve"> </w:t>
      </w:r>
      <w:r w:rsidDel="00000000" w:rsidR="00000000" w:rsidRPr="00000000">
        <w:rPr>
          <w:rFonts w:ascii="Lora" w:cs="Lora" w:eastAsia="Lora" w:hAnsi="Lora"/>
          <w:rtl w:val="0"/>
        </w:rPr>
        <w:t xml:space="preserve">Board</w:t>
      </w:r>
      <w:r w:rsidDel="00000000" w:rsidR="00000000" w:rsidRPr="00000000">
        <w:rPr>
          <w:rFonts w:ascii="Lora" w:cs="Lora" w:eastAsia="Lora" w:hAnsi="Lora"/>
          <w:rtl w:val="0"/>
        </w:rPr>
        <w:t xml:space="preserve"> </w:t>
      </w:r>
      <w:r w:rsidDel="00000000" w:rsidR="00000000" w:rsidRPr="00000000">
        <w:rPr>
          <w:rFonts w:ascii="Lora" w:cs="Lora" w:eastAsia="Lora" w:hAnsi="Lora"/>
          <w:rtl w:val="0"/>
        </w:rPr>
        <w:t xml:space="preserve">of</w:t>
      </w:r>
      <w:r w:rsidDel="00000000" w:rsidR="00000000" w:rsidRPr="00000000">
        <w:rPr>
          <w:rFonts w:ascii="Lora" w:cs="Lora" w:eastAsia="Lora" w:hAnsi="Lora"/>
          <w:rtl w:val="0"/>
        </w:rPr>
        <w:t xml:space="preserve"> </w:t>
      </w:r>
      <w:r w:rsidDel="00000000" w:rsidR="00000000" w:rsidRPr="00000000">
        <w:rPr>
          <w:rFonts w:ascii="Lora" w:cs="Lora" w:eastAsia="Lora" w:hAnsi="Lora"/>
          <w:rtl w:val="0"/>
        </w:rPr>
        <w:t xml:space="preserve">Appeal</w:t>
      </w:r>
      <w:r w:rsidDel="00000000" w:rsidR="00000000" w:rsidRPr="00000000">
        <w:rPr>
          <w:rFonts w:ascii="Lora" w:cs="Lora" w:eastAsia="Lora" w:hAnsi="Lora"/>
          <w:rtl w:val="1"/>
        </w:rPr>
        <w:t xml:space="preserve">).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لمزيد</w:t>
      </w:r>
      <w:r w:rsidDel="00000000" w:rsidR="00000000" w:rsidRPr="00000000">
        <w:rPr>
          <w:rFonts w:ascii="Lora" w:cs="Lora" w:eastAsia="Lora" w:hAnsi="Lora"/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من</w:t>
      </w:r>
      <w:r w:rsidDel="00000000" w:rsidR="00000000" w:rsidRPr="00000000">
        <w:rPr>
          <w:rFonts w:ascii="Lora" w:cs="Lora" w:eastAsia="Lora" w:hAnsi="Lora"/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المعلومات</w:t>
      </w:r>
      <w:r w:rsidDel="00000000" w:rsidR="00000000" w:rsidRPr="00000000">
        <w:rPr>
          <w:rFonts w:ascii="Lora" w:cs="Lora" w:eastAsia="Lora" w:hAnsi="Lora"/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حول</w:t>
      </w:r>
      <w:r w:rsidDel="00000000" w:rsidR="00000000" w:rsidRPr="00000000">
        <w:rPr>
          <w:rFonts w:ascii="Lora" w:cs="Lora" w:eastAsia="Lora" w:hAnsi="Lora"/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رسوم</w:t>
      </w:r>
      <w:r w:rsidDel="00000000" w:rsidR="00000000" w:rsidRPr="00000000">
        <w:rPr>
          <w:rFonts w:ascii="Lora" w:cs="Lora" w:eastAsia="Lora" w:hAnsi="Lora"/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التصاريح</w:t>
      </w:r>
      <w:r w:rsidDel="00000000" w:rsidR="00000000" w:rsidRPr="00000000">
        <w:rPr>
          <w:rFonts w:ascii="Lora" w:cs="Lora" w:eastAsia="Lora" w:hAnsi="Lora"/>
          <w:b w:val="1"/>
          <w:bCs w:val="1"/>
          <w:rtl w:val="1"/>
        </w:rPr>
        <w:t xml:space="preserve"> </w:t>
      </w:r>
    </w:p>
    <w:p w:rsidR="00000000" w:rsidDel="00000000" w:rsidP="00000000" w:rsidRDefault="00000000" w:rsidRPr="00000000" w14:paraId="0000001D">
      <w:pPr>
        <w:bidi w:val="1"/>
        <w:ind w:left="720" w:firstLine="0"/>
        <w:rPr>
          <w:rFonts w:ascii="Lora" w:cs="Lora" w:eastAsia="Lora" w:hAnsi="Lora"/>
          <w:b w:val="1"/>
          <w:bCs w:val="1"/>
        </w:rPr>
      </w:pP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يرجى</w:t>
      </w:r>
      <w:r w:rsidDel="00000000" w:rsidR="00000000" w:rsidRPr="00000000">
        <w:rPr>
          <w:rFonts w:ascii="Lora" w:cs="Lora" w:eastAsia="Lora" w:hAnsi="Lora"/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التواصل</w:t>
      </w:r>
      <w:r w:rsidDel="00000000" w:rsidR="00000000" w:rsidRPr="00000000">
        <w:rPr>
          <w:rFonts w:ascii="Lora" w:cs="Lora" w:eastAsia="Lora" w:hAnsi="Lora"/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مع</w:t>
      </w:r>
      <w:r w:rsidDel="00000000" w:rsidR="00000000" w:rsidRPr="00000000">
        <w:rPr>
          <w:rFonts w:ascii="Lora" w:cs="Lora" w:eastAsia="Lora" w:hAnsi="Lora"/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إدارة</w:t>
      </w:r>
      <w:r w:rsidDel="00000000" w:rsidR="00000000" w:rsidRPr="00000000">
        <w:rPr>
          <w:rFonts w:ascii="Lora" w:cs="Lora" w:eastAsia="Lora" w:hAnsi="Lora"/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خدمات</w:t>
      </w:r>
      <w:r w:rsidDel="00000000" w:rsidR="00000000" w:rsidRPr="00000000">
        <w:rPr>
          <w:rFonts w:ascii="Lora" w:cs="Lora" w:eastAsia="Lora" w:hAnsi="Lora"/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التفتيش</w:t>
      </w:r>
      <w:r w:rsidDel="00000000" w:rsidR="00000000" w:rsidRPr="00000000">
        <w:rPr>
          <w:rFonts w:ascii="Lora" w:cs="Lora" w:eastAsia="Lora" w:hAnsi="Lora"/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على</w:t>
      </w:r>
      <w:r w:rsidDel="00000000" w:rsidR="00000000" w:rsidRPr="00000000">
        <w:rPr>
          <w:rFonts w:ascii="Lora" w:cs="Lora" w:eastAsia="Lora" w:hAnsi="Lora"/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الرقم</w:t>
      </w:r>
      <w:r w:rsidDel="00000000" w:rsidR="00000000" w:rsidRPr="00000000">
        <w:rPr>
          <w:rFonts w:ascii="Lora" w:cs="Lora" w:eastAsia="Lora" w:hAnsi="Lora"/>
          <w:b w:val="1"/>
          <w:bCs w:val="1"/>
          <w:rtl w:val="1"/>
        </w:rPr>
        <w:t xml:space="preserve"> 617-635-5300.</w:t>
      </w:r>
    </w:p>
    <w:p w:rsidR="00000000" w:rsidDel="00000000" w:rsidP="00000000" w:rsidRDefault="00000000" w:rsidRPr="00000000" w14:paraId="0000001E">
      <w:pPr>
        <w:bidi w:val="1"/>
        <w:ind w:left="720" w:firstLine="0"/>
        <w:rPr>
          <w:rFonts w:ascii="Lora" w:cs="Lora" w:eastAsia="Lora" w:hAnsi="Lor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ind w:left="720" w:firstLine="0"/>
        <w:rPr>
          <w:rFonts w:ascii="Lora" w:cs="Lora" w:eastAsia="Lora" w:hAnsi="Lor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ind w:left="720" w:firstLine="0"/>
        <w:rPr>
          <w:rFonts w:ascii="Lora" w:cs="Lora" w:eastAsia="Lora" w:hAnsi="Lor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ind w:left="720" w:firstLine="0"/>
        <w:rPr>
          <w:rFonts w:ascii="Lora" w:cs="Lora" w:eastAsia="Lora" w:hAnsi="Lor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ind w:left="720" w:firstLine="0"/>
        <w:rPr>
          <w:rFonts w:ascii="Lora" w:cs="Lora" w:eastAsia="Lora" w:hAnsi="Lor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ind w:left="720" w:firstLine="0"/>
        <w:rPr>
          <w:rFonts w:ascii="Lora" w:cs="Lora" w:eastAsia="Lora" w:hAnsi="Lor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3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825"/>
        <w:gridCol w:w="2550"/>
        <w:tblGridChange w:id="0">
          <w:tblGrid>
            <w:gridCol w:w="6825"/>
            <w:gridCol w:w="2550"/>
          </w:tblGrid>
        </w:tblGridChange>
      </w:tblGrid>
      <w:tr>
        <w:trPr>
          <w:cantSplit w:val="0"/>
          <w:tblHeader w:val="0"/>
        </w:trPr>
        <w:tc>
          <w:tcPr>
            <w:shd w:fill="f1c232" w:val="clear"/>
          </w:tcPr>
          <w:p w:rsidR="00000000" w:rsidDel="00000000" w:rsidP="00000000" w:rsidRDefault="00000000" w:rsidRPr="00000000" w14:paraId="00000025">
            <w:pPr>
              <w:bidi w:val="1"/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نوع</w:t>
            </w: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التكاليف</w:t>
            </w: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غير</w:t>
            </w: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الإنشائية</w:t>
            </w:r>
          </w:p>
          <w:p w:rsidR="00000000" w:rsidDel="00000000" w:rsidP="00000000" w:rsidRDefault="00000000" w:rsidRPr="00000000" w14:paraId="00000026">
            <w:pPr>
              <w:bidi w:val="1"/>
              <w:rPr>
                <w:rFonts w:ascii="Lora" w:cs="Lora" w:eastAsia="Lora" w:hAnsi="Lora"/>
                <w:i w:val="1"/>
                <w:iCs w:val="1"/>
              </w:rPr>
            </w:pPr>
            <w:r w:rsidDel="00000000" w:rsidR="00000000" w:rsidRPr="00000000">
              <w:rPr>
                <w:rFonts w:ascii="Jomhuria" w:cs="Jomhuria" w:eastAsia="Jomhuria" w:hAnsi="Jomhuria"/>
                <w:i w:val="1"/>
                <w:iCs w:val="1"/>
                <w:rtl w:val="1"/>
              </w:rPr>
              <w:t xml:space="preserve">إذا</w:t>
            </w:r>
            <w:r w:rsidDel="00000000" w:rsidR="00000000" w:rsidRPr="00000000">
              <w:rPr>
                <w:rFonts w:ascii="Lora" w:cs="Lora" w:eastAsia="Lora" w:hAnsi="Lora"/>
                <w:i w:val="1"/>
                <w:iCs w:val="1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i w:val="1"/>
                <w:iCs w:val="1"/>
                <w:rtl w:val="1"/>
              </w:rPr>
              <w:t xml:space="preserve">كان</w:t>
            </w:r>
            <w:r w:rsidDel="00000000" w:rsidR="00000000" w:rsidRPr="00000000">
              <w:rPr>
                <w:rFonts w:ascii="Lora" w:cs="Lora" w:eastAsia="Lora" w:hAnsi="Lora"/>
                <w:i w:val="1"/>
                <w:iCs w:val="1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i w:val="1"/>
                <w:iCs w:val="1"/>
                <w:rtl w:val="1"/>
              </w:rPr>
              <w:t xml:space="preserve">مشروعك</w:t>
            </w:r>
            <w:r w:rsidDel="00000000" w:rsidR="00000000" w:rsidRPr="00000000">
              <w:rPr>
                <w:rFonts w:ascii="Lora" w:cs="Lora" w:eastAsia="Lora" w:hAnsi="Lora"/>
                <w:i w:val="1"/>
                <w:iCs w:val="1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i w:val="1"/>
                <w:iCs w:val="1"/>
                <w:rtl w:val="1"/>
              </w:rPr>
              <w:t xml:space="preserve">سيتضمن</w:t>
            </w:r>
            <w:r w:rsidDel="00000000" w:rsidR="00000000" w:rsidRPr="00000000">
              <w:rPr>
                <w:rFonts w:ascii="Lora" w:cs="Lora" w:eastAsia="Lora" w:hAnsi="Lora"/>
                <w:i w:val="1"/>
                <w:iCs w:val="1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i w:val="1"/>
                <w:iCs w:val="1"/>
                <w:rtl w:val="1"/>
              </w:rPr>
              <w:t xml:space="preserve">تكاليف</w:t>
            </w:r>
            <w:r w:rsidDel="00000000" w:rsidR="00000000" w:rsidRPr="00000000">
              <w:rPr>
                <w:rFonts w:ascii="Lora" w:cs="Lora" w:eastAsia="Lora" w:hAnsi="Lora"/>
                <w:i w:val="1"/>
                <w:iCs w:val="1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i w:val="1"/>
                <w:iCs w:val="1"/>
                <w:rtl w:val="1"/>
              </w:rPr>
              <w:t xml:space="preserve">غير</w:t>
            </w:r>
            <w:r w:rsidDel="00000000" w:rsidR="00000000" w:rsidRPr="00000000">
              <w:rPr>
                <w:rFonts w:ascii="Lora" w:cs="Lora" w:eastAsia="Lora" w:hAnsi="Lora"/>
                <w:i w:val="1"/>
                <w:iCs w:val="1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i w:val="1"/>
                <w:iCs w:val="1"/>
                <w:rtl w:val="1"/>
              </w:rPr>
              <w:t xml:space="preserve">إنشائية</w:t>
            </w:r>
            <w:r w:rsidDel="00000000" w:rsidR="00000000" w:rsidRPr="00000000">
              <w:rPr>
                <w:rFonts w:ascii="Lora" w:cs="Lora" w:eastAsia="Lora" w:hAnsi="Lora"/>
                <w:i w:val="1"/>
                <w:iCs w:val="1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i w:val="1"/>
                <w:iCs w:val="1"/>
                <w:rtl w:val="1"/>
              </w:rPr>
              <w:t xml:space="preserve">أخرى</w:t>
            </w:r>
            <w:r w:rsidDel="00000000" w:rsidR="00000000" w:rsidRPr="00000000">
              <w:rPr>
                <w:rFonts w:ascii="Lora" w:cs="Lora" w:eastAsia="Lora" w:hAnsi="Lora"/>
                <w:i w:val="1"/>
                <w:iCs w:val="1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i w:val="1"/>
                <w:iCs w:val="1"/>
                <w:rtl w:val="1"/>
              </w:rPr>
              <w:t xml:space="preserve">غير</w:t>
            </w:r>
            <w:r w:rsidDel="00000000" w:rsidR="00000000" w:rsidRPr="00000000">
              <w:rPr>
                <w:rFonts w:ascii="Lora" w:cs="Lora" w:eastAsia="Lora" w:hAnsi="Lora"/>
                <w:i w:val="1"/>
                <w:iCs w:val="1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i w:val="1"/>
                <w:iCs w:val="1"/>
                <w:rtl w:val="1"/>
              </w:rPr>
              <w:t xml:space="preserve">مدرجة</w:t>
            </w:r>
            <w:r w:rsidDel="00000000" w:rsidR="00000000" w:rsidRPr="00000000">
              <w:rPr>
                <w:rFonts w:ascii="Lora" w:cs="Lora" w:eastAsia="Lora" w:hAnsi="Lora"/>
                <w:i w:val="1"/>
                <w:iCs w:val="1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i w:val="1"/>
                <w:iCs w:val="1"/>
                <w:rtl w:val="1"/>
              </w:rPr>
              <w:t xml:space="preserve">أدناه</w:t>
            </w:r>
            <w:r w:rsidDel="00000000" w:rsidR="00000000" w:rsidRPr="00000000">
              <w:rPr>
                <w:rFonts w:ascii="Jomhuria" w:cs="Jomhuria" w:eastAsia="Jomhuria" w:hAnsi="Jomhuria"/>
                <w:i w:val="1"/>
                <w:iCs w:val="1"/>
                <w:rtl w:val="1"/>
              </w:rPr>
              <w:t xml:space="preserve">، </w:t>
            </w:r>
            <w:r w:rsidDel="00000000" w:rsidR="00000000" w:rsidRPr="00000000">
              <w:rPr>
                <w:rFonts w:ascii="Jomhuria" w:cs="Jomhuria" w:eastAsia="Jomhuria" w:hAnsi="Jomhuria"/>
                <w:i w:val="1"/>
                <w:iCs w:val="1"/>
                <w:rtl w:val="1"/>
              </w:rPr>
              <w:t xml:space="preserve">يمكنك</w:t>
            </w:r>
            <w:r w:rsidDel="00000000" w:rsidR="00000000" w:rsidRPr="00000000">
              <w:rPr>
                <w:rFonts w:ascii="Lora" w:cs="Lora" w:eastAsia="Lora" w:hAnsi="Lora"/>
                <w:i w:val="1"/>
                <w:iCs w:val="1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i w:val="1"/>
                <w:iCs w:val="1"/>
                <w:rtl w:val="1"/>
              </w:rPr>
              <w:t xml:space="preserve">استخدام</w:t>
            </w:r>
            <w:r w:rsidDel="00000000" w:rsidR="00000000" w:rsidRPr="00000000">
              <w:rPr>
                <w:rFonts w:ascii="Lora" w:cs="Lora" w:eastAsia="Lora" w:hAnsi="Lora"/>
                <w:i w:val="1"/>
                <w:iCs w:val="1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i w:val="1"/>
                <w:iCs w:val="1"/>
                <w:rtl w:val="1"/>
              </w:rPr>
              <w:t xml:space="preserve">الخانات</w:t>
            </w:r>
            <w:r w:rsidDel="00000000" w:rsidR="00000000" w:rsidRPr="00000000">
              <w:rPr>
                <w:rFonts w:ascii="Lora" w:cs="Lora" w:eastAsia="Lora" w:hAnsi="Lora"/>
                <w:i w:val="1"/>
                <w:iCs w:val="1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i w:val="1"/>
                <w:iCs w:val="1"/>
                <w:rtl w:val="1"/>
              </w:rPr>
              <w:t xml:space="preserve">الفارغة</w:t>
            </w:r>
            <w:r w:rsidDel="00000000" w:rsidR="00000000" w:rsidRPr="00000000">
              <w:rPr>
                <w:rFonts w:ascii="Lora" w:cs="Lora" w:eastAsia="Lora" w:hAnsi="Lora"/>
                <w:i w:val="1"/>
                <w:iCs w:val="1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i w:val="1"/>
                <w:iCs w:val="1"/>
                <w:rtl w:val="1"/>
              </w:rPr>
              <w:t xml:space="preserve">لإضافتها</w:t>
            </w:r>
            <w:r w:rsidDel="00000000" w:rsidR="00000000" w:rsidRPr="00000000">
              <w:rPr>
                <w:rFonts w:ascii="Lora" w:cs="Lora" w:eastAsia="Lora" w:hAnsi="Lora"/>
                <w:i w:val="1"/>
                <w:iCs w:val="1"/>
                <w:rtl w:val="1"/>
              </w:rPr>
              <w:t xml:space="preserve">.</w:t>
            </w:r>
          </w:p>
        </w:tc>
        <w:tc>
          <w:tcPr>
            <w:shd w:fill="f1c232" w:val="clear"/>
          </w:tcPr>
          <w:p w:rsidR="00000000" w:rsidDel="00000000" w:rsidP="00000000" w:rsidRDefault="00000000" w:rsidRPr="00000000" w14:paraId="00000027">
            <w:pPr>
              <w:widowControl w:val="0"/>
              <w:bidi w:val="1"/>
              <w:spacing w:line="240" w:lineRule="auto"/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الإجمالي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widowControl w:val="0"/>
              <w:bidi w:val="1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أتعاب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الهندسة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المعمارية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/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الهندسية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(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المهندس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المعماري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+ 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المستشارون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29">
            <w:pPr>
              <w:widowControl w:val="0"/>
              <w:bidi w:val="1"/>
              <w:spacing w:line="240" w:lineRule="auto"/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ي</w:t>
            </w: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ُ</w:t>
            </w: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فترض</w:t>
            </w: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1"/>
              </w:rPr>
              <w:t xml:space="preserve"> 10% </w:t>
            </w: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من</w:t>
            </w: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تقدير</w:t>
            </w: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المقاول</w:t>
            </w: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المقدم</w:t>
            </w:r>
          </w:p>
        </w:tc>
        <w:tc>
          <w:tcPr/>
          <w:p w:rsidR="00000000" w:rsidDel="00000000" w:rsidP="00000000" w:rsidRDefault="00000000" w:rsidRPr="00000000" w14:paraId="0000002A">
            <w:pPr>
              <w:bidi w:val="1"/>
              <w:spacing w:after="240" w:befor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1"/>
              </w:rPr>
              <w:t xml:space="preserve">14,800 </w:t>
            </w: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دولار</w:t>
            </w: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1"/>
              </w:rPr>
              <w:t xml:space="preserve"> 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widowControl w:val="0"/>
              <w:bidi w:val="1"/>
              <w:spacing w:line="240" w:lineRule="auto"/>
              <w:rPr>
                <w:rFonts w:ascii="Lora" w:cs="Lora" w:eastAsia="Lora" w:hAnsi="Lora"/>
                <w:i w:val="1"/>
                <w:iCs w:val="1"/>
              </w:rPr>
            </w:pP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مخططات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أنظمة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الرش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الآلي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للحريق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Lora" w:cs="Lora" w:eastAsia="Lora" w:hAnsi="Lora"/>
                <w:i w:val="1"/>
                <w:iCs w:val="1"/>
                <w:rtl w:val="1"/>
              </w:rPr>
              <w:t xml:space="preserve">(</w:t>
            </w:r>
            <w:r w:rsidDel="00000000" w:rsidR="00000000" w:rsidRPr="00000000">
              <w:rPr>
                <w:rFonts w:ascii="Jomhuria" w:cs="Jomhuria" w:eastAsia="Jomhuria" w:hAnsi="Jomhuria"/>
                <w:i w:val="1"/>
                <w:iCs w:val="1"/>
                <w:rtl w:val="1"/>
              </w:rPr>
              <w:t xml:space="preserve">إن</w:t>
            </w:r>
            <w:r w:rsidDel="00000000" w:rsidR="00000000" w:rsidRPr="00000000">
              <w:rPr>
                <w:rFonts w:ascii="Lora" w:cs="Lora" w:eastAsia="Lora" w:hAnsi="Lora"/>
                <w:i w:val="1"/>
                <w:iCs w:val="1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i w:val="1"/>
                <w:iCs w:val="1"/>
                <w:rtl w:val="1"/>
              </w:rPr>
              <w:t xml:space="preserve">و</w:t>
            </w:r>
            <w:r w:rsidDel="00000000" w:rsidR="00000000" w:rsidRPr="00000000">
              <w:rPr>
                <w:rFonts w:ascii="Jomhuria" w:cs="Jomhuria" w:eastAsia="Jomhuria" w:hAnsi="Jomhuria"/>
                <w:i w:val="1"/>
                <w:iCs w:val="1"/>
                <w:rtl w:val="1"/>
              </w:rPr>
              <w:t xml:space="preserve">ُ</w:t>
            </w:r>
            <w:r w:rsidDel="00000000" w:rsidR="00000000" w:rsidRPr="00000000">
              <w:rPr>
                <w:rFonts w:ascii="Jomhuria" w:cs="Jomhuria" w:eastAsia="Jomhuria" w:hAnsi="Jomhuria"/>
                <w:i w:val="1"/>
                <w:iCs w:val="1"/>
                <w:rtl w:val="1"/>
              </w:rPr>
              <w:t xml:space="preserve">جدت</w:t>
            </w:r>
            <w:r w:rsidDel="00000000" w:rsidR="00000000" w:rsidRPr="00000000">
              <w:rPr>
                <w:rFonts w:ascii="Lora" w:cs="Lora" w:eastAsia="Lora" w:hAnsi="Lora"/>
                <w:i w:val="1"/>
                <w:iCs w:val="1"/>
                <w:rtl w:val="1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2C">
            <w:pPr>
              <w:bidi w:val="1"/>
              <w:spacing w:after="240" w:before="240" w:lineRule="auto"/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1"/>
              </w:rPr>
              <w:t xml:space="preserve">2,000 </w:t>
            </w: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دولار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widowControl w:val="0"/>
              <w:bidi w:val="1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مسح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الأراضي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/ 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مسح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الموقع</w:t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bidi w:val="1"/>
              <w:spacing w:after="240" w:before="240"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1"/>
              </w:rPr>
              <w:t xml:space="preserve">1,800 </w:t>
            </w: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دولار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.978515625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widowControl w:val="0"/>
              <w:bidi w:val="1"/>
              <w:spacing w:after="240" w:before="240" w:line="240" w:lineRule="auto"/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رسوم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التصاريح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(</w:t>
            </w: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رسوم</w:t>
            </w: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الطلب</w:t>
            </w: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1"/>
              </w:rPr>
              <w:t xml:space="preserve"> 50 </w:t>
            </w: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دولار</w:t>
            </w: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1"/>
              </w:rPr>
              <w:t xml:space="preserve"> + 1% </w:t>
            </w: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من</w:t>
            </w: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إجمالي</w:t>
            </w: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تكلفة</w:t>
            </w: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المشروع</w:t>
            </w: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):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bidi w:val="1"/>
              <w:spacing w:after="240" w:before="240"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1"/>
              </w:rPr>
              <w:t xml:space="preserve">2,134 </w:t>
            </w: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دولار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.978515625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bidi w:val="1"/>
              <w:spacing w:after="240" w:befor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مراجعات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إضافية</w:t>
            </w:r>
          </w:p>
        </w:tc>
        <w:tc>
          <w:tcPr/>
          <w:p w:rsidR="00000000" w:rsidDel="00000000" w:rsidP="00000000" w:rsidRDefault="00000000" w:rsidRPr="00000000" w14:paraId="00000032">
            <w:pPr>
              <w:bidi w:val="1"/>
              <w:spacing w:after="240" w:before="240" w:lineRule="auto"/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1"/>
              </w:rPr>
              <w:t xml:space="preserve">500 </w:t>
            </w: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دولار</w:t>
            </w:r>
          </w:p>
        </w:tc>
      </w:tr>
      <w:tr>
        <w:trPr>
          <w:cantSplit w:val="0"/>
          <w:trHeight w:val="42.978515625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widowControl w:val="0"/>
              <w:bidi w:val="1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bidi w:val="1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.978515625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widowControl w:val="0"/>
              <w:bidi w:val="1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bidi w:val="1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9.970703125" w:hRule="atLeast"/>
          <w:tblHeader w:val="0"/>
        </w:trPr>
        <w:tc>
          <w:tcPr>
            <w:shd w:fill="f1c232" w:val="clear"/>
          </w:tcPr>
          <w:p w:rsidR="00000000" w:rsidDel="00000000" w:rsidP="00000000" w:rsidRDefault="00000000" w:rsidRPr="00000000" w14:paraId="00000037">
            <w:pPr>
              <w:widowControl w:val="0"/>
              <w:bidi w:val="1"/>
              <w:spacing w:line="240" w:lineRule="auto"/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الإجمالي</w:t>
            </w: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الكلي</w:t>
            </w: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bidi w:val="1"/>
              <w:spacing w:after="240" w:before="240" w:line="240" w:lineRule="auto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30"/>
                <w:szCs w:val="30"/>
                <w:rtl w:val="1"/>
              </w:rPr>
              <w:t xml:space="preserve">21,234 </w:t>
            </w:r>
            <w:r w:rsidDel="00000000" w:rsidR="00000000" w:rsidRPr="00000000">
              <w:rPr>
                <w:b w:val="1"/>
                <w:bCs w:val="1"/>
                <w:sz w:val="30"/>
                <w:szCs w:val="30"/>
                <w:rtl w:val="1"/>
              </w:rPr>
              <w:t xml:space="preserve">دولار</w:t>
            </w:r>
          </w:p>
        </w:tc>
      </w:tr>
    </w:tbl>
    <w:p w:rsidR="00000000" w:rsidDel="00000000" w:rsidP="00000000" w:rsidRDefault="00000000" w:rsidRPr="00000000" w14:paraId="00000039">
      <w:pPr>
        <w:pStyle w:val="Heading2"/>
        <w:bidi w:val="1"/>
        <w:rPr>
          <w:rFonts w:ascii="Lora" w:cs="Lora" w:eastAsia="Lora" w:hAnsi="Lora"/>
          <w:b w:val="1"/>
          <w:bCs w:val="1"/>
          <w:sz w:val="20"/>
          <w:szCs w:val="20"/>
        </w:rPr>
      </w:pPr>
      <w:bookmarkStart w:colFirst="0" w:colLast="0" w:name="_itt5ocommtlc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bidi w:val="1"/>
        <w:rPr>
          <w:rFonts w:ascii="Lora" w:cs="Lora" w:eastAsia="Lora" w:hAnsi="Lor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2"/>
        <w:bidi w:val="1"/>
        <w:rPr>
          <w:rFonts w:ascii="Lora" w:cs="Lora" w:eastAsia="Lora" w:hAnsi="Lora"/>
        </w:rPr>
      </w:pPr>
      <w:bookmarkStart w:colFirst="0" w:colLast="0" w:name="_d4srj1g3uw4k" w:id="8"/>
      <w:bookmarkEnd w:id="8"/>
      <w:r w:rsidDel="00000000" w:rsidR="00000000" w:rsidRPr="00000000">
        <w:rPr>
          <w:rFonts w:ascii="Jomhuria" w:cs="Jomhuria" w:eastAsia="Jomhuria" w:hAnsi="Jomhuria"/>
          <w:rtl w:val="1"/>
        </w:rPr>
        <w:t xml:space="preserve">الخطوة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الثالثة</w:t>
      </w:r>
      <w:r w:rsidDel="00000000" w:rsidR="00000000" w:rsidRPr="00000000">
        <w:rPr>
          <w:rFonts w:ascii="Lora" w:cs="Lora" w:eastAsia="Lora" w:hAnsi="Lora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تكاليف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البناء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الإنشائية</w:t>
      </w:r>
    </w:p>
    <w:p w:rsidR="00000000" w:rsidDel="00000000" w:rsidP="00000000" w:rsidRDefault="00000000" w:rsidRPr="00000000" w14:paraId="0000003C">
      <w:pPr>
        <w:bidi w:val="1"/>
        <w:rPr>
          <w:rFonts w:ascii="Lora" w:cs="Lora" w:eastAsia="Lora" w:hAnsi="Lora"/>
          <w:i w:val="1"/>
          <w:iCs w:val="1"/>
        </w:rPr>
      </w:pP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يرجى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إرفاق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تقديرات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تكاليف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فعلية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مع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هذه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الاستمارة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وي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شترط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تقديم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تقديرات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من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مقاولين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مختلفين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على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الأقل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كما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ي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رجى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شرح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تكاليف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البناء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المتوقعة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الواردة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في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التقدير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ضمن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هذا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القسم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.</w:t>
      </w:r>
    </w:p>
    <w:p w:rsidR="00000000" w:rsidDel="00000000" w:rsidP="00000000" w:rsidRDefault="00000000" w:rsidRPr="00000000" w14:paraId="0000003D">
      <w:pPr>
        <w:bidi w:val="1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bidi w:val="1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15"/>
        <w:gridCol w:w="3645"/>
        <w:tblGridChange w:id="0">
          <w:tblGrid>
            <w:gridCol w:w="5715"/>
            <w:gridCol w:w="3645"/>
          </w:tblGrid>
        </w:tblGridChange>
      </w:tblGrid>
      <w:tr>
        <w:trPr>
          <w:cantSplit w:val="0"/>
          <w:tblHeader w:val="0"/>
        </w:trPr>
        <w:tc>
          <w:tcPr>
            <w:shd w:fill="f1c232" w:val="clear"/>
          </w:tcPr>
          <w:p w:rsidR="00000000" w:rsidDel="00000000" w:rsidP="00000000" w:rsidRDefault="00000000" w:rsidRPr="00000000" w14:paraId="0000003F">
            <w:pPr>
              <w:widowControl w:val="0"/>
              <w:bidi w:val="1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تقدير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تكاليف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البناء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– 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المقاول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رقم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1</w:t>
            </w:r>
          </w:p>
        </w:tc>
        <w:tc>
          <w:tcPr/>
          <w:p w:rsidR="00000000" w:rsidDel="00000000" w:rsidP="00000000" w:rsidRDefault="00000000" w:rsidRPr="00000000" w14:paraId="00000040">
            <w:pPr>
              <w:bidi w:val="1"/>
              <w:spacing w:after="240" w:before="240" w:lineRule="auto"/>
              <w:rPr>
                <w:rFonts w:ascii="Lora" w:cs="Lora" w:eastAsia="Lora" w:hAnsi="Lora"/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30"/>
                <w:szCs w:val="30"/>
                <w:rtl w:val="1"/>
              </w:rPr>
              <w:t xml:space="preserve">148,000 </w:t>
            </w:r>
            <w:r w:rsidDel="00000000" w:rsidR="00000000" w:rsidRPr="00000000">
              <w:rPr>
                <w:b w:val="1"/>
                <w:bCs w:val="1"/>
                <w:sz w:val="30"/>
                <w:szCs w:val="30"/>
                <w:rtl w:val="1"/>
              </w:rPr>
              <w:t xml:space="preserve">دولار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1c232" w:val="clear"/>
          </w:tcPr>
          <w:p w:rsidR="00000000" w:rsidDel="00000000" w:rsidP="00000000" w:rsidRDefault="00000000" w:rsidRPr="00000000" w14:paraId="00000041">
            <w:pPr>
              <w:widowControl w:val="0"/>
              <w:bidi w:val="1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تقدير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تكاليف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البناء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– 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المقاول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رقم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2</w:t>
            </w:r>
          </w:p>
        </w:tc>
        <w:tc>
          <w:tcPr/>
          <w:p w:rsidR="00000000" w:rsidDel="00000000" w:rsidP="00000000" w:rsidRDefault="00000000" w:rsidRPr="00000000" w14:paraId="00000042">
            <w:pPr>
              <w:bidi w:val="1"/>
              <w:spacing w:after="240" w:before="240" w:lineRule="auto"/>
              <w:rPr>
                <w:rFonts w:ascii="Lora" w:cs="Lora" w:eastAsia="Lora" w:hAnsi="Lora"/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30"/>
                <w:szCs w:val="30"/>
                <w:rtl w:val="1"/>
              </w:rPr>
              <w:t xml:space="preserve">152,000 </w:t>
            </w:r>
            <w:r w:rsidDel="00000000" w:rsidR="00000000" w:rsidRPr="00000000">
              <w:rPr>
                <w:b w:val="1"/>
                <w:bCs w:val="1"/>
                <w:sz w:val="30"/>
                <w:szCs w:val="30"/>
                <w:rtl w:val="1"/>
              </w:rPr>
              <w:t xml:space="preserve">دولار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bidi w:val="1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bidi w:val="1"/>
        <w:rPr>
          <w:rFonts w:ascii="Lora" w:cs="Lora" w:eastAsia="Lora" w:hAnsi="Lora"/>
          <w:i w:val="1"/>
          <w:iCs w:val="1"/>
        </w:rPr>
      </w:pP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شرح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تكاليف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البناء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الإنشائية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:</w:t>
      </w:r>
    </w:p>
    <w:p w:rsidR="00000000" w:rsidDel="00000000" w:rsidP="00000000" w:rsidRDefault="00000000" w:rsidRPr="00000000" w14:paraId="00000045">
      <w:pPr>
        <w:bidi w:val="1"/>
        <w:spacing w:after="240" w:before="240" w:lineRule="auto"/>
        <w:rPr>
          <w:rFonts w:ascii="Lora" w:cs="Lora" w:eastAsia="Lora" w:hAnsi="Lora"/>
          <w:shd w:fill="ffe599" w:val="clear"/>
        </w:rPr>
      </w:pP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تلقيت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ُ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تقديرين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أوليين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لتكاليف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البناء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الإنشائية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الخاصة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بإنشاء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Lora" w:cs="Lora" w:eastAsia="Lora" w:hAnsi="Lora"/>
          <w:shd w:fill="ffe599" w:val="clear"/>
          <w:rtl w:val="0"/>
        </w:rPr>
        <w:t xml:space="preserve">ADU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بمساحة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500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قدم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مربعة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ويغطي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كلا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التقديرين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البنود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التالية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لتحويل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قبو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بمساحة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500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قدم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مربعة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إلى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وحدة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Lora" w:cs="Lora" w:eastAsia="Lora" w:hAnsi="Lora"/>
          <w:shd w:fill="ffe599" w:val="clear"/>
          <w:rtl w:val="0"/>
        </w:rPr>
        <w:t xml:space="preserve">ADU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داخلية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:</w:t>
      </w:r>
    </w:p>
    <w:p w:rsidR="00000000" w:rsidDel="00000000" w:rsidP="00000000" w:rsidRDefault="00000000" w:rsidRPr="00000000" w14:paraId="00000046">
      <w:pPr>
        <w:bidi w:val="1"/>
        <w:spacing w:after="240" w:before="240" w:lineRule="auto"/>
        <w:rPr>
          <w:rFonts w:ascii="Lora" w:cs="Lora" w:eastAsia="Lora" w:hAnsi="Lora"/>
          <w:shd w:fill="ffe599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•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أعمال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الهدم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وتجهيز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المساحة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القائمة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br w:type="textWrapping"/>
        <w:t xml:space="preserve"> •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إنشاء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هيكل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إنشائي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جديد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وتعديلات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إنشائية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br w:type="textWrapping"/>
        <w:t xml:space="preserve"> •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العزل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وفق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متطلبات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كود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الطاقة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الحالي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br w:type="textWrapping"/>
        <w:t xml:space="preserve"> •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تحديثات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الأعمال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الكهربائية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بما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في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ذلك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الأسلاك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والإضاءة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ولوحة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التوزيع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br w:type="textWrapping"/>
        <w:t xml:space="preserve"> •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تمديد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خطوط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السباكة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الجديدة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والتركيبات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وأنظمة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الصرف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br w:type="textWrapping"/>
        <w:t xml:space="preserve"> •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تركيب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نظام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تدفئة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وتهوية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وتكييف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مناسب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لوحدة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Lora" w:cs="Lora" w:eastAsia="Lora" w:hAnsi="Lora"/>
          <w:shd w:fill="ffe599" w:val="clear"/>
          <w:rtl w:val="0"/>
        </w:rPr>
        <w:t xml:space="preserve">ADU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مستقلة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br w:type="textWrapping"/>
        <w:t xml:space="preserve"> •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تركيب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نوافذ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وأبواب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مخارج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طوارئ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جديدة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.</w:t>
      </w:r>
    </w:p>
    <w:p w:rsidR="00000000" w:rsidDel="00000000" w:rsidP="00000000" w:rsidRDefault="00000000" w:rsidRPr="00000000" w14:paraId="00000047">
      <w:pPr>
        <w:bidi w:val="1"/>
        <w:spacing w:after="240" w:before="240" w:lineRule="auto"/>
        <w:rPr>
          <w:rFonts w:ascii="Lora" w:cs="Lora" w:eastAsia="Lora" w:hAnsi="Lora"/>
          <w:shd w:fill="fff2cc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•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إنشاء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عناصر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إنشائية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مقاومة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للحريق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عند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الحاجة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br w:type="textWrapping"/>
        <w:t xml:space="preserve"> •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تعديلات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خارجية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لضمان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سهولة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الوصول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والالتزام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بالكود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br w:type="textWrapping"/>
        <w:t xml:space="preserve"> •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تركيب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مطبخ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كامل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br w:type="textWrapping"/>
        <w:t xml:space="preserve"> •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تركيب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حم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ّ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ام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يشمل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الدش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والمرحاض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ونظام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التهوية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br w:type="textWrapping"/>
        <w:t xml:space="preserve"> •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التشطيبات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الداخلية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مثل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ألواح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الجدران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والأرضيات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والحواف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والدهان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bidi w:val="1"/>
        <w:rPr>
          <w:rFonts w:ascii="Lora" w:cs="Lora" w:eastAsia="Lora" w:hAnsi="Lor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bidi w:val="1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2"/>
        <w:bidi w:val="1"/>
        <w:rPr/>
      </w:pPr>
      <w:bookmarkStart w:colFirst="0" w:colLast="0" w:name="_o5p7p7j9d9dn" w:id="9"/>
      <w:bookmarkEnd w:id="9"/>
      <w:r w:rsidDel="00000000" w:rsidR="00000000" w:rsidRPr="00000000">
        <w:rPr>
          <w:rFonts w:ascii="Jomhuria" w:cs="Jomhuria" w:eastAsia="Jomhuria" w:hAnsi="Jomhuria"/>
          <w:rtl w:val="1"/>
        </w:rPr>
        <w:t xml:space="preserve">الخطوة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الرابعة</w:t>
      </w:r>
      <w:r w:rsidDel="00000000" w:rsidR="00000000" w:rsidRPr="00000000">
        <w:rPr>
          <w:rFonts w:ascii="Lora" w:cs="Lora" w:eastAsia="Lora" w:hAnsi="Lora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تجميع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مخصصات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الطوارئ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وبنود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السماح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بالتكلفة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bidi w:val="1"/>
        <w:rPr>
          <w:rFonts w:ascii="Lora" w:cs="Lora" w:eastAsia="Lora" w:hAnsi="Lora"/>
          <w:i w:val="1"/>
          <w:iCs w:val="1"/>
        </w:rPr>
      </w:pP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في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هذا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القسم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يمكنك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جمع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جميع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موازنات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الطوارئ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الخاصة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بالتكاليف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الإنشائية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وغير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الإنشائية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كما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ي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عد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هذا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القسم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فرصة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لمراعاة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ميزانيتك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المتعلقة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بالصيانة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المستقبلية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وتكاليف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التأجير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وغيرها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من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المصروفات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المتوقعة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أض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ِ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ف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بند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سماح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إضافي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ً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إذا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كان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من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المتوقع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أن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يبدأ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البناء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بعد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أكثر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من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ستة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أشهر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من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إعداد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الميزانية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نظر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ً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لتقلب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أسعار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المواد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وأجور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العمالة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يرجى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تقديم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شرح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موجز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للتكاليف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ون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ِ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سب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الطوارئ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المعتمدة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وأسباب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اختيارها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.</w:t>
      </w:r>
    </w:p>
    <w:p w:rsidR="00000000" w:rsidDel="00000000" w:rsidP="00000000" w:rsidRDefault="00000000" w:rsidRPr="00000000" w14:paraId="0000004C">
      <w:pPr>
        <w:bidi w:val="1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bidi w:val="1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97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695"/>
        <w:gridCol w:w="2085"/>
        <w:tblGridChange w:id="0">
          <w:tblGrid>
            <w:gridCol w:w="7695"/>
            <w:gridCol w:w="2085"/>
          </w:tblGrid>
        </w:tblGridChange>
      </w:tblGrid>
      <w:tr>
        <w:trPr>
          <w:cantSplit w:val="0"/>
          <w:tblHeader w:val="0"/>
        </w:trPr>
        <w:tc>
          <w:tcPr>
            <w:shd w:fill="f1c232" w:val="clear"/>
          </w:tcPr>
          <w:p w:rsidR="00000000" w:rsidDel="00000000" w:rsidP="00000000" w:rsidRDefault="00000000" w:rsidRPr="00000000" w14:paraId="0000004E">
            <w:pPr>
              <w:widowControl w:val="0"/>
              <w:bidi w:val="1"/>
              <w:spacing w:line="240" w:lineRule="auto"/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احتياطي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طوارئ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للتكاليف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الإنشائية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(10–20%)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1"/>
              </w:rPr>
              <w:t xml:space="preserve">(</w:t>
            </w: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اعتماد</w:t>
            </w: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ً</w:t>
            </w: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ا</w:t>
            </w: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على</w:t>
            </w: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أقل</w:t>
            </w: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عرض</w:t>
            </w: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سعر</w:t>
            </w: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1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4F">
            <w:pPr>
              <w:widowControl w:val="0"/>
              <w:bidi w:val="1"/>
              <w:spacing w:line="240" w:lineRule="auto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 (15%)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30"/>
                <w:szCs w:val="30"/>
                <w:rtl w:val="1"/>
              </w:rPr>
              <w:t xml:space="preserve">22,200 </w:t>
            </w:r>
            <w:r w:rsidDel="00000000" w:rsidR="00000000" w:rsidRPr="00000000">
              <w:rPr>
                <w:b w:val="1"/>
                <w:bCs w:val="1"/>
                <w:sz w:val="30"/>
                <w:szCs w:val="30"/>
                <w:rtl w:val="1"/>
              </w:rPr>
              <w:t xml:space="preserve">دولار</w:t>
            </w:r>
          </w:p>
        </w:tc>
      </w:tr>
      <w:tr>
        <w:trPr>
          <w:cantSplit w:val="0"/>
          <w:tblHeader w:val="0"/>
        </w:trPr>
        <w:tc>
          <w:tcPr>
            <w:shd w:fill="f1c232" w:val="clear"/>
          </w:tcPr>
          <w:p w:rsidR="00000000" w:rsidDel="00000000" w:rsidP="00000000" w:rsidRDefault="00000000" w:rsidRPr="00000000" w14:paraId="00000050">
            <w:pPr>
              <w:widowControl w:val="0"/>
              <w:bidi w:val="1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احتياطي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طوارئ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للتكاليف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غير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الإنشائية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1"/>
              </w:rPr>
              <w:t xml:space="preserve">(</w:t>
            </w: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ي</w:t>
            </w: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ُ</w:t>
            </w: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ستهدف</w:t>
            </w: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1"/>
              </w:rPr>
              <w:t xml:space="preserve"> 5–10% </w:t>
            </w: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من</w:t>
            </w: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إجمالي</w:t>
            </w: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التكاليف</w:t>
            </w: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غير</w:t>
            </w: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الإنشائية</w:t>
            </w: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widowControl w:val="0"/>
              <w:bidi w:val="1"/>
              <w:spacing w:line="240" w:lineRule="auto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(10%)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30"/>
                <w:szCs w:val="30"/>
                <w:rtl w:val="1"/>
              </w:rPr>
              <w:t xml:space="preserve">2,123 </w:t>
            </w:r>
            <w:r w:rsidDel="00000000" w:rsidR="00000000" w:rsidRPr="00000000">
              <w:rPr>
                <w:b w:val="1"/>
                <w:bCs w:val="1"/>
                <w:sz w:val="30"/>
                <w:szCs w:val="30"/>
                <w:rtl w:val="1"/>
              </w:rPr>
              <w:t xml:space="preserve">دولار</w:t>
            </w:r>
          </w:p>
        </w:tc>
      </w:tr>
      <w:tr>
        <w:trPr>
          <w:cantSplit w:val="0"/>
          <w:tblHeader w:val="0"/>
        </w:trPr>
        <w:tc>
          <w:tcPr>
            <w:shd w:fill="f1c232" w:val="clear"/>
          </w:tcPr>
          <w:p w:rsidR="00000000" w:rsidDel="00000000" w:rsidP="00000000" w:rsidRDefault="00000000" w:rsidRPr="00000000" w14:paraId="00000052">
            <w:pPr>
              <w:widowControl w:val="0"/>
              <w:bidi w:val="1"/>
              <w:spacing w:line="240" w:lineRule="auto"/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بند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سماح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إضافي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1"/>
              </w:rPr>
              <w:t xml:space="preserve">(10% </w:t>
            </w: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من</w:t>
            </w: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تقدير</w:t>
            </w: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المقاول</w:t>
            </w: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1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53">
            <w:pPr>
              <w:widowControl w:val="0"/>
              <w:bidi w:val="1"/>
              <w:spacing w:line="240" w:lineRule="auto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(10%)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30"/>
                <w:szCs w:val="30"/>
                <w:rtl w:val="1"/>
              </w:rPr>
              <w:t xml:space="preserve">14,800 </w:t>
            </w:r>
            <w:r w:rsidDel="00000000" w:rsidR="00000000" w:rsidRPr="00000000">
              <w:rPr>
                <w:b w:val="1"/>
                <w:bCs w:val="1"/>
                <w:sz w:val="30"/>
                <w:szCs w:val="30"/>
                <w:rtl w:val="1"/>
              </w:rPr>
              <w:t xml:space="preserve">دولار</w:t>
            </w:r>
          </w:p>
        </w:tc>
      </w:tr>
      <w:tr>
        <w:trPr>
          <w:cantSplit w:val="0"/>
          <w:tblHeader w:val="0"/>
        </w:trPr>
        <w:tc>
          <w:tcPr>
            <w:shd w:fill="f1c232" w:val="clear"/>
          </w:tcPr>
          <w:p w:rsidR="00000000" w:rsidDel="00000000" w:rsidP="00000000" w:rsidRDefault="00000000" w:rsidRPr="00000000" w14:paraId="00000054">
            <w:pPr>
              <w:widowControl w:val="0"/>
              <w:bidi w:val="1"/>
              <w:spacing w:line="240" w:lineRule="auto"/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الإجمالي</w:t>
            </w: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الكلي</w:t>
            </w:r>
          </w:p>
        </w:tc>
        <w:tc>
          <w:tcPr/>
          <w:p w:rsidR="00000000" w:rsidDel="00000000" w:rsidP="00000000" w:rsidRDefault="00000000" w:rsidRPr="00000000" w14:paraId="00000055">
            <w:pPr>
              <w:widowControl w:val="0"/>
              <w:bidi w:val="1"/>
              <w:spacing w:line="240" w:lineRule="auto"/>
              <w:rPr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40"/>
                <w:szCs w:val="40"/>
                <w:rtl w:val="1"/>
              </w:rPr>
              <w:t xml:space="preserve">39,123 </w:t>
            </w:r>
            <w:r w:rsidDel="00000000" w:rsidR="00000000" w:rsidRPr="00000000">
              <w:rPr>
                <w:b w:val="1"/>
                <w:bCs w:val="1"/>
                <w:sz w:val="40"/>
                <w:szCs w:val="40"/>
                <w:rtl w:val="1"/>
              </w:rPr>
              <w:t xml:space="preserve">دولار</w:t>
            </w:r>
          </w:p>
        </w:tc>
      </w:tr>
    </w:tbl>
    <w:p w:rsidR="00000000" w:rsidDel="00000000" w:rsidP="00000000" w:rsidRDefault="00000000" w:rsidRPr="00000000" w14:paraId="00000056">
      <w:pPr>
        <w:bidi w:val="1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bidi w:val="1"/>
        <w:rPr>
          <w:rFonts w:ascii="Lora" w:cs="Lora" w:eastAsia="Lora" w:hAnsi="Lor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2"/>
        <w:bidi w:val="1"/>
        <w:rPr>
          <w:rFonts w:ascii="Lora" w:cs="Lora" w:eastAsia="Lora" w:hAnsi="Lora"/>
        </w:rPr>
      </w:pPr>
      <w:bookmarkStart w:colFirst="0" w:colLast="0" w:name="_euvl7mmjfns1" w:id="10"/>
      <w:bookmarkEnd w:id="10"/>
      <w:r w:rsidDel="00000000" w:rsidR="00000000" w:rsidRPr="00000000">
        <w:rPr>
          <w:rFonts w:ascii="Jomhuria" w:cs="Jomhuria" w:eastAsia="Jomhuria" w:hAnsi="Jomhuria"/>
          <w:rtl w:val="1"/>
        </w:rPr>
        <w:t xml:space="preserve">الخطوة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الخامسة</w:t>
      </w:r>
      <w:r w:rsidDel="00000000" w:rsidR="00000000" w:rsidRPr="00000000">
        <w:rPr>
          <w:rFonts w:ascii="Lora" w:cs="Lora" w:eastAsia="Lora" w:hAnsi="Lora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إجمالي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الميزانية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التقديرية</w:t>
      </w:r>
    </w:p>
    <w:p w:rsidR="00000000" w:rsidDel="00000000" w:rsidP="00000000" w:rsidRDefault="00000000" w:rsidRPr="00000000" w14:paraId="00000059">
      <w:pPr>
        <w:bidi w:val="1"/>
        <w:rPr>
          <w:rFonts w:ascii="Lora" w:cs="Lora" w:eastAsia="Lora" w:hAnsi="Lora"/>
          <w:i w:val="1"/>
          <w:iCs w:val="1"/>
        </w:rPr>
      </w:pP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اجمع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جميع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نفقات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المشروع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في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إجمالي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واحد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يشمل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التكاليف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الإنشائية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والتكاليف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غير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الإنشائية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والرسوم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ومخصصات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الطوارئ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يرجى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توضيح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كيفية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الحصول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على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هذه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التقديرات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ومتى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تتوقع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تثبيت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الأسعار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النهائية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.</w:t>
      </w:r>
    </w:p>
    <w:p w:rsidR="00000000" w:rsidDel="00000000" w:rsidP="00000000" w:rsidRDefault="00000000" w:rsidRPr="00000000" w14:paraId="0000005A">
      <w:pPr>
        <w:bidi w:val="1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bidi w:val="1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97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440"/>
        <w:gridCol w:w="2340"/>
        <w:tblGridChange w:id="0">
          <w:tblGrid>
            <w:gridCol w:w="74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f1c232" w:val="clear"/>
          </w:tcPr>
          <w:p w:rsidR="00000000" w:rsidDel="00000000" w:rsidP="00000000" w:rsidRDefault="00000000" w:rsidRPr="00000000" w14:paraId="0000005C">
            <w:pPr>
              <w:widowControl w:val="0"/>
              <w:bidi w:val="1"/>
              <w:spacing w:line="240" w:lineRule="auto"/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التكاليف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الإنشائية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(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عرض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سعر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المقاول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widowControl w:val="0"/>
              <w:bidi w:val="1"/>
              <w:spacing w:line="240" w:lineRule="auto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30"/>
                <w:szCs w:val="30"/>
                <w:rtl w:val="1"/>
              </w:rPr>
              <w:t xml:space="preserve">148,000 </w:t>
            </w:r>
            <w:r w:rsidDel="00000000" w:rsidR="00000000" w:rsidRPr="00000000">
              <w:rPr>
                <w:b w:val="1"/>
                <w:bCs w:val="1"/>
                <w:sz w:val="30"/>
                <w:szCs w:val="30"/>
                <w:rtl w:val="1"/>
              </w:rPr>
              <w:t xml:space="preserve">دولار</w:t>
            </w:r>
          </w:p>
        </w:tc>
      </w:tr>
      <w:tr>
        <w:trPr>
          <w:cantSplit w:val="0"/>
          <w:tblHeader w:val="0"/>
        </w:trPr>
        <w:tc>
          <w:tcPr>
            <w:shd w:fill="f1c232" w:val="clear"/>
          </w:tcPr>
          <w:p w:rsidR="00000000" w:rsidDel="00000000" w:rsidP="00000000" w:rsidRDefault="00000000" w:rsidRPr="00000000" w14:paraId="0000005E">
            <w:pPr>
              <w:widowControl w:val="0"/>
              <w:bidi w:val="1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التكاليف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غير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الإنشائية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(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الرسومات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، 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التصاريح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، 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المسوحات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5F">
            <w:pPr>
              <w:widowControl w:val="0"/>
              <w:bidi w:val="1"/>
              <w:spacing w:line="240" w:lineRule="auto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30"/>
                <w:szCs w:val="30"/>
                <w:rtl w:val="1"/>
              </w:rPr>
              <w:t xml:space="preserve">21,234 </w:t>
            </w:r>
            <w:r w:rsidDel="00000000" w:rsidR="00000000" w:rsidRPr="00000000">
              <w:rPr>
                <w:b w:val="1"/>
                <w:bCs w:val="1"/>
                <w:sz w:val="30"/>
                <w:szCs w:val="30"/>
                <w:rtl w:val="1"/>
              </w:rPr>
              <w:t xml:space="preserve">دولار</w:t>
            </w:r>
          </w:p>
        </w:tc>
      </w:tr>
      <w:tr>
        <w:trPr>
          <w:cantSplit w:val="0"/>
          <w:tblHeader w:val="0"/>
        </w:trPr>
        <w:tc>
          <w:tcPr>
            <w:shd w:fill="f1c232" w:val="clear"/>
          </w:tcPr>
          <w:p w:rsidR="00000000" w:rsidDel="00000000" w:rsidP="00000000" w:rsidRDefault="00000000" w:rsidRPr="00000000" w14:paraId="00000060">
            <w:pPr>
              <w:widowControl w:val="0"/>
              <w:bidi w:val="1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إجمالي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مخصصات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الطوارئ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وبنود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السماح</w:t>
            </w:r>
            <w:r w:rsidDel="00000000" w:rsidR="00000000" w:rsidRPr="00000000">
              <w:rPr>
                <w:rFonts w:ascii="Lora" w:cs="Lora" w:eastAsia="Lora" w:hAnsi="Lora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rtl w:val="1"/>
              </w:rPr>
              <w:t xml:space="preserve">بالتكلفة</w:t>
            </w:r>
          </w:p>
        </w:tc>
        <w:tc>
          <w:tcPr/>
          <w:p w:rsidR="00000000" w:rsidDel="00000000" w:rsidP="00000000" w:rsidRDefault="00000000" w:rsidRPr="00000000" w14:paraId="00000061">
            <w:pPr>
              <w:widowControl w:val="0"/>
              <w:bidi w:val="1"/>
              <w:spacing w:line="240" w:lineRule="auto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30"/>
                <w:szCs w:val="30"/>
                <w:rtl w:val="1"/>
              </w:rPr>
              <w:t xml:space="preserve">39,123 </w:t>
            </w:r>
            <w:r w:rsidDel="00000000" w:rsidR="00000000" w:rsidRPr="00000000">
              <w:rPr>
                <w:b w:val="1"/>
                <w:bCs w:val="1"/>
                <w:sz w:val="30"/>
                <w:szCs w:val="30"/>
                <w:rtl w:val="1"/>
              </w:rPr>
              <w:t xml:space="preserve">دولار</w:t>
            </w:r>
          </w:p>
        </w:tc>
      </w:tr>
      <w:tr>
        <w:trPr>
          <w:cantSplit w:val="0"/>
          <w:tblHeader w:val="0"/>
        </w:trPr>
        <w:tc>
          <w:tcPr>
            <w:shd w:fill="f1c232" w:val="clear"/>
          </w:tcPr>
          <w:p w:rsidR="00000000" w:rsidDel="00000000" w:rsidP="00000000" w:rsidRDefault="00000000" w:rsidRPr="00000000" w14:paraId="00000062">
            <w:pPr>
              <w:widowControl w:val="0"/>
              <w:bidi w:val="1"/>
              <w:spacing w:line="240" w:lineRule="auto"/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إجمالي</w:t>
            </w: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تكلفة</w:t>
            </w: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مشروع</w:t>
            </w: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b w:val="1"/>
                <w:bCs w:val="1"/>
                <w:rtl w:val="1"/>
              </w:rPr>
              <w:t xml:space="preserve">وحدة</w:t>
            </w: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0"/>
              </w:rPr>
              <w:t xml:space="preserve">ADU</w:t>
            </w:r>
          </w:p>
        </w:tc>
        <w:tc>
          <w:tcPr/>
          <w:p w:rsidR="00000000" w:rsidDel="00000000" w:rsidP="00000000" w:rsidRDefault="00000000" w:rsidRPr="00000000" w14:paraId="00000063">
            <w:pPr>
              <w:widowControl w:val="0"/>
              <w:bidi w:val="1"/>
              <w:spacing w:line="240" w:lineRule="auto"/>
              <w:rPr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40"/>
                <w:szCs w:val="40"/>
                <w:rtl w:val="1"/>
              </w:rPr>
              <w:t xml:space="preserve">208,357 </w:t>
            </w:r>
            <w:r w:rsidDel="00000000" w:rsidR="00000000" w:rsidRPr="00000000">
              <w:rPr>
                <w:b w:val="1"/>
                <w:bCs w:val="1"/>
                <w:sz w:val="40"/>
                <w:szCs w:val="40"/>
                <w:rtl w:val="1"/>
              </w:rPr>
              <w:t xml:space="preserve">دولار</w:t>
            </w:r>
          </w:p>
        </w:tc>
      </w:tr>
    </w:tbl>
    <w:p w:rsidR="00000000" w:rsidDel="00000000" w:rsidP="00000000" w:rsidRDefault="00000000" w:rsidRPr="00000000" w14:paraId="00000064">
      <w:pPr>
        <w:bidi w:val="1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bidi w:val="1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bidi w:val="1"/>
        <w:rPr>
          <w:rFonts w:ascii="Lora" w:cs="Lora" w:eastAsia="Lora" w:hAnsi="Lor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2"/>
        <w:bidi w:val="1"/>
        <w:rPr>
          <w:rFonts w:ascii="Lora" w:cs="Lora" w:eastAsia="Lora" w:hAnsi="Lora"/>
        </w:rPr>
      </w:pPr>
      <w:bookmarkStart w:colFirst="0" w:colLast="0" w:name="_k7djr4sjben" w:id="11"/>
      <w:bookmarkEnd w:id="11"/>
      <w:r w:rsidDel="00000000" w:rsidR="00000000" w:rsidRPr="00000000">
        <w:rPr>
          <w:rFonts w:ascii="Jomhuria" w:cs="Jomhuria" w:eastAsia="Jomhuria" w:hAnsi="Jomhuria"/>
          <w:rtl w:val="1"/>
        </w:rPr>
        <w:t xml:space="preserve">الخطوة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السادسة</w:t>
      </w:r>
      <w:r w:rsidDel="00000000" w:rsidR="00000000" w:rsidRPr="00000000">
        <w:rPr>
          <w:rFonts w:ascii="Lora" w:cs="Lora" w:eastAsia="Lora" w:hAnsi="Lora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القدرة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المالية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وخطة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التمويل</w:t>
      </w:r>
    </w:p>
    <w:p w:rsidR="00000000" w:rsidDel="00000000" w:rsidP="00000000" w:rsidRDefault="00000000" w:rsidRPr="00000000" w14:paraId="00000068">
      <w:pPr>
        <w:bidi w:val="1"/>
        <w:rPr>
          <w:rFonts w:ascii="Lora" w:cs="Lora" w:eastAsia="Lora" w:hAnsi="Lora"/>
          <w:i w:val="1"/>
          <w:iCs w:val="1"/>
        </w:rPr>
      </w:pP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في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هذا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القسم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يمكنك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اختيار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وصف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مقدار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المدخرات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المتاحة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التي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تنوي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المساهمة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بها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ودرجة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الائتمان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الحالية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أو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أي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مؤشرات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أخرى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على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الجدارة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الائتمانية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إضافة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إلى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حقوق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الملكية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المتاحة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في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المنزل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أو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الخطط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للحصول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على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تمويل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بضمان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الملكية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أو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قروض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إنشائية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بما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في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ذلك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القروض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المقدمة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من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أي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بنك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مشارك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في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البرنامج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التجريبي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لقروض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البنوك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لوحدات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Lora" w:cs="Lora" w:eastAsia="Lora" w:hAnsi="Lora"/>
          <w:i w:val="1"/>
          <w:iCs w:val="1"/>
          <w:rtl w:val="0"/>
        </w:rPr>
        <w:t xml:space="preserve">ADU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).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ورغم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أنه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ليس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مطلوب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ً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إدراج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التزاماتك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الحالية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من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الديون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يرجى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الانتباه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إلى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أن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معظم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جهات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الإقراض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تقوم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بتقييم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إجمالي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المبلغ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القابل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للاقتراض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ضمن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نسبة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الدين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إلى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الدخل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(</w:t>
      </w:r>
      <w:r w:rsidDel="00000000" w:rsidR="00000000" w:rsidRPr="00000000">
        <w:rPr>
          <w:rFonts w:ascii="Lora" w:cs="Lora" w:eastAsia="Lora" w:hAnsi="Lora"/>
          <w:i w:val="1"/>
          <w:iCs w:val="1"/>
          <w:rtl w:val="0"/>
        </w:rPr>
        <w:t xml:space="preserve">DTI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الخاصة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بك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وتحدد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العديد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من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المؤسسات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المالية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حد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ً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أقصى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لنسبة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الدين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إلى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الدخل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يبلغ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تقريب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ً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40%.</w:t>
      </w:r>
    </w:p>
    <w:p w:rsidR="00000000" w:rsidDel="00000000" w:rsidP="00000000" w:rsidRDefault="00000000" w:rsidRPr="00000000" w14:paraId="00000069">
      <w:pPr>
        <w:bidi w:val="1"/>
        <w:rPr>
          <w:rFonts w:ascii="Lora" w:cs="Lora" w:eastAsia="Lora" w:hAnsi="Lora"/>
          <w:shd w:fill="c9daf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bidi w:val="1"/>
        <w:spacing w:after="240" w:before="240" w:lineRule="auto"/>
        <w:rPr>
          <w:sz w:val="26"/>
          <w:szCs w:val="26"/>
          <w:shd w:fill="fff2cc" w:val="clear"/>
        </w:rPr>
      </w:pP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أعتزم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تمويل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مشروع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Lora" w:cs="Lora" w:eastAsia="Lora" w:hAnsi="Lora"/>
          <w:shd w:fill="ffe599" w:val="clear"/>
          <w:rtl w:val="0"/>
        </w:rPr>
        <w:t xml:space="preserve">ADU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من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خلال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مزيج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من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المدخرات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الشخصية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والتمويل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بضمان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حقوق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الملكية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في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المنزل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يتوفر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لدي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ّ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حالي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ً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Lora" w:cs="Lora" w:eastAsia="Lora" w:hAnsi="Lora"/>
          <w:b w:val="1"/>
          <w:bCs w:val="1"/>
          <w:shd w:fill="ffe599" w:val="clear"/>
          <w:rtl w:val="1"/>
        </w:rPr>
        <w:t xml:space="preserve">40,000 </w:t>
      </w:r>
      <w:r w:rsidDel="00000000" w:rsidR="00000000" w:rsidRPr="00000000">
        <w:rPr>
          <w:rFonts w:ascii="Jomhuria" w:cs="Jomhuria" w:eastAsia="Jomhuria" w:hAnsi="Jomhuria"/>
          <w:b w:val="1"/>
          <w:bCs w:val="1"/>
          <w:shd w:fill="ffe599" w:val="clear"/>
          <w:rtl w:val="1"/>
        </w:rPr>
        <w:t xml:space="preserve">دولار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من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المدخرات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أنوي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تخصيصها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لتغطية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التكاليف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غير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الإنشائية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ومصاريف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المراحل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المبكرة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من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البناء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كما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أخطط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لإضافة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Lora" w:cs="Lora" w:eastAsia="Lora" w:hAnsi="Lora"/>
          <w:b w:val="1"/>
          <w:bCs w:val="1"/>
          <w:shd w:fill="ffe599" w:val="clear"/>
          <w:rtl w:val="1"/>
        </w:rPr>
        <w:t xml:space="preserve">10,000 </w:t>
      </w:r>
      <w:r w:rsidDel="00000000" w:rsidR="00000000" w:rsidRPr="00000000">
        <w:rPr>
          <w:rFonts w:ascii="Jomhuria" w:cs="Jomhuria" w:eastAsia="Jomhuria" w:hAnsi="Jomhuria"/>
          <w:b w:val="1"/>
          <w:bCs w:val="1"/>
          <w:shd w:fill="ffe599" w:val="clear"/>
          <w:rtl w:val="1"/>
        </w:rPr>
        <w:t xml:space="preserve">دولارات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أخرى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من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المدخرات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الشخصية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خلال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فترة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التنفيذ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مع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توفر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السيولة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تبلغ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درجة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الائتمان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لدي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Lora" w:cs="Lora" w:eastAsia="Lora" w:hAnsi="Lora"/>
          <w:b w:val="1"/>
          <w:bCs w:val="1"/>
          <w:shd w:fill="ffe599" w:val="clear"/>
          <w:rtl w:val="0"/>
        </w:rPr>
        <w:t xml:space="preserve">710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ولدي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ّ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قدر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كاف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ٍ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من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حقوق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الملكية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في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المنزل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يؤهلني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للحصول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على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خط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ائتمان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بضمان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الملكية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أو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قرض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إنشائي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من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أحد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المقرضين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المشاركين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في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البرنامج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التجريبي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لقروض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البنوك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لوحدات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Lora" w:cs="Lora" w:eastAsia="Lora" w:hAnsi="Lora"/>
          <w:shd w:fill="ffe599" w:val="clear"/>
          <w:rtl w:val="0"/>
        </w:rPr>
        <w:t xml:space="preserve">ADU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واستناد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ً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إلى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إجمالي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التكلفة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المتوقعة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للمشروع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البالغة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Lora" w:cs="Lora" w:eastAsia="Lora" w:hAnsi="Lora"/>
          <w:b w:val="1"/>
          <w:bCs w:val="1"/>
          <w:shd w:fill="ffe599" w:val="clear"/>
          <w:rtl w:val="1"/>
        </w:rPr>
        <w:t xml:space="preserve">208,357 </w:t>
      </w:r>
      <w:r w:rsidDel="00000000" w:rsidR="00000000" w:rsidRPr="00000000">
        <w:rPr>
          <w:rFonts w:ascii="Jomhuria" w:cs="Jomhuria" w:eastAsia="Jomhuria" w:hAnsi="Jomhuria"/>
          <w:b w:val="1"/>
          <w:bCs w:val="1"/>
          <w:shd w:fill="ffe599" w:val="clear"/>
          <w:rtl w:val="1"/>
        </w:rPr>
        <w:t xml:space="preserve">دولار</w:t>
      </w:r>
      <w:r w:rsidDel="00000000" w:rsidR="00000000" w:rsidRPr="00000000">
        <w:rPr>
          <w:rFonts w:ascii="Jomhuria" w:cs="Jomhuria" w:eastAsia="Jomhuria" w:hAnsi="Jomhuria"/>
          <w:b w:val="1"/>
          <w:bCs w:val="1"/>
          <w:shd w:fill="ffe599" w:val="clear"/>
          <w:rtl w:val="1"/>
        </w:rPr>
        <w:t xml:space="preserve">ً</w:t>
      </w:r>
      <w:r w:rsidDel="00000000" w:rsidR="00000000" w:rsidRPr="00000000">
        <w:rPr>
          <w:rFonts w:ascii="Jomhuria" w:cs="Jomhuria" w:eastAsia="Jomhuria" w:hAnsi="Jomhuria"/>
          <w:b w:val="1"/>
          <w:bCs w:val="1"/>
          <w:shd w:fill="ffe599" w:val="clear"/>
          <w:rtl w:val="1"/>
        </w:rPr>
        <w:t xml:space="preserve">ا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أتوقع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اقتراض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نحو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Lora" w:cs="Lora" w:eastAsia="Lora" w:hAnsi="Lora"/>
          <w:b w:val="1"/>
          <w:bCs w:val="1"/>
          <w:shd w:fill="ffe599" w:val="clear"/>
          <w:rtl w:val="1"/>
        </w:rPr>
        <w:t xml:space="preserve">158,357 </w:t>
      </w:r>
      <w:r w:rsidDel="00000000" w:rsidR="00000000" w:rsidRPr="00000000">
        <w:rPr>
          <w:rFonts w:ascii="Jomhuria" w:cs="Jomhuria" w:eastAsia="Jomhuria" w:hAnsi="Jomhuria"/>
          <w:b w:val="1"/>
          <w:bCs w:val="1"/>
          <w:shd w:fill="ffe599" w:val="clear"/>
          <w:rtl w:val="1"/>
        </w:rPr>
        <w:t xml:space="preserve">دولار</w:t>
      </w:r>
      <w:r w:rsidDel="00000000" w:rsidR="00000000" w:rsidRPr="00000000">
        <w:rPr>
          <w:rFonts w:ascii="Jomhuria" w:cs="Jomhuria" w:eastAsia="Jomhuria" w:hAnsi="Jomhuria"/>
          <w:b w:val="1"/>
          <w:bCs w:val="1"/>
          <w:shd w:fill="ffe599" w:val="clear"/>
          <w:rtl w:val="1"/>
        </w:rPr>
        <w:t xml:space="preserve">ً</w:t>
      </w:r>
      <w:r w:rsidDel="00000000" w:rsidR="00000000" w:rsidRPr="00000000">
        <w:rPr>
          <w:rFonts w:ascii="Jomhuria" w:cs="Jomhuria" w:eastAsia="Jomhuria" w:hAnsi="Jomhuria"/>
          <w:b w:val="1"/>
          <w:bCs w:val="1"/>
          <w:shd w:fill="ffe599" w:val="clear"/>
          <w:rtl w:val="1"/>
        </w:rPr>
        <w:t xml:space="preserve">ا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لتغطية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بقية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تكاليف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المشروع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بعد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مساهمتي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الشخصية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الإجمالية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البالغة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Lora" w:cs="Lora" w:eastAsia="Lora" w:hAnsi="Lora"/>
          <w:b w:val="1"/>
          <w:bCs w:val="1"/>
          <w:shd w:fill="ffe599" w:val="clear"/>
          <w:rtl w:val="1"/>
        </w:rPr>
        <w:t xml:space="preserve">50,000 </w:t>
      </w:r>
      <w:r w:rsidDel="00000000" w:rsidR="00000000" w:rsidRPr="00000000">
        <w:rPr>
          <w:rFonts w:ascii="Jomhuria" w:cs="Jomhuria" w:eastAsia="Jomhuria" w:hAnsi="Jomhuria"/>
          <w:b w:val="1"/>
          <w:bCs w:val="1"/>
          <w:shd w:fill="ffe599" w:val="clear"/>
          <w:rtl w:val="1"/>
        </w:rPr>
        <w:t xml:space="preserve">دولار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وتبلغ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قدرتي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الشهرية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على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السداد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ما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بين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Lora" w:cs="Lora" w:eastAsia="Lora" w:hAnsi="Lora"/>
          <w:b w:val="1"/>
          <w:bCs w:val="1"/>
          <w:shd w:fill="ffe599" w:val="clear"/>
          <w:rtl w:val="1"/>
        </w:rPr>
        <w:t xml:space="preserve">1,200 </w:t>
      </w:r>
      <w:r w:rsidDel="00000000" w:rsidR="00000000" w:rsidRPr="00000000">
        <w:rPr>
          <w:rFonts w:ascii="Jomhuria" w:cs="Jomhuria" w:eastAsia="Jomhuria" w:hAnsi="Jomhuria"/>
          <w:b w:val="1"/>
          <w:bCs w:val="1"/>
          <w:shd w:fill="ffe599" w:val="clear"/>
          <w:rtl w:val="1"/>
        </w:rPr>
        <w:t xml:space="preserve">و</w:t>
      </w:r>
      <w:r w:rsidDel="00000000" w:rsidR="00000000" w:rsidRPr="00000000">
        <w:rPr>
          <w:rFonts w:ascii="Lora" w:cs="Lora" w:eastAsia="Lora" w:hAnsi="Lora"/>
          <w:b w:val="1"/>
          <w:bCs w:val="1"/>
          <w:shd w:fill="ffe599" w:val="clear"/>
          <w:rtl w:val="1"/>
        </w:rPr>
        <w:t xml:space="preserve">1,400 </w:t>
      </w:r>
      <w:r w:rsidDel="00000000" w:rsidR="00000000" w:rsidRPr="00000000">
        <w:rPr>
          <w:rFonts w:ascii="Jomhuria" w:cs="Jomhuria" w:eastAsia="Jomhuria" w:hAnsi="Jomhuria"/>
          <w:b w:val="1"/>
          <w:bCs w:val="1"/>
          <w:shd w:fill="ffe599" w:val="clear"/>
          <w:rtl w:val="1"/>
        </w:rPr>
        <w:t xml:space="preserve">دولار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بناء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على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الدخل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والمصروفات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الحالية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bidi w:val="1"/>
        <w:rPr>
          <w:rFonts w:ascii="Lora" w:cs="Lora" w:eastAsia="Lora" w:hAnsi="Lor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Style w:val="Heading2"/>
        <w:bidi w:val="1"/>
        <w:rPr>
          <w:rFonts w:ascii="Lora" w:cs="Lora" w:eastAsia="Lora" w:hAnsi="Lora"/>
        </w:rPr>
      </w:pPr>
      <w:bookmarkStart w:colFirst="0" w:colLast="0" w:name="_ay1oakmugmgr" w:id="12"/>
      <w:bookmarkEnd w:id="12"/>
      <w:r w:rsidDel="00000000" w:rsidR="00000000" w:rsidRPr="00000000">
        <w:rPr>
          <w:rFonts w:ascii="Jomhuria" w:cs="Jomhuria" w:eastAsia="Jomhuria" w:hAnsi="Jomhuria"/>
          <w:rtl w:val="1"/>
        </w:rPr>
        <w:t xml:space="preserve">الخطوة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السابعة</w:t>
      </w:r>
      <w:r w:rsidDel="00000000" w:rsidR="00000000" w:rsidRPr="00000000">
        <w:rPr>
          <w:rFonts w:ascii="Lora" w:cs="Lora" w:eastAsia="Lora" w:hAnsi="Lora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المخاطر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والظروف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غير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المعروفة</w:t>
      </w:r>
      <w:r w:rsidDel="00000000" w:rsidR="00000000" w:rsidRPr="00000000">
        <w:rPr>
          <w:rFonts w:ascii="Lora" w:cs="Lora" w:eastAsia="Lora" w:hAnsi="Lora"/>
          <w:rtl w:val="1"/>
        </w:rPr>
        <w:t xml:space="preserve"> –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إن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جدت</w:t>
      </w:r>
    </w:p>
    <w:p w:rsidR="00000000" w:rsidDel="00000000" w:rsidP="00000000" w:rsidRDefault="00000000" w:rsidRPr="00000000" w14:paraId="0000006D">
      <w:pPr>
        <w:bidi w:val="1"/>
        <w:rPr>
          <w:rFonts w:ascii="Lora" w:cs="Lora" w:eastAsia="Lora" w:hAnsi="Lora"/>
        </w:rPr>
      </w:pPr>
      <w:r w:rsidDel="00000000" w:rsidR="00000000" w:rsidRPr="00000000">
        <w:rPr>
          <w:rFonts w:ascii="Jomhuria" w:cs="Jomhuria" w:eastAsia="Jomhuria" w:hAnsi="Jomhuria"/>
          <w:rtl w:val="1"/>
        </w:rPr>
        <w:t xml:space="preserve">يرجى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تحديد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العوامل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التي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قد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تؤدي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إلى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زيادة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التكاليف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أو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تأخير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الجدول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الزمني</w:t>
      </w:r>
      <w:r w:rsidDel="00000000" w:rsidR="00000000" w:rsidRPr="00000000">
        <w:rPr>
          <w:rFonts w:ascii="Lora" w:cs="Lora" w:eastAsia="Lora" w:hAnsi="Lora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وتشمل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الأمثلة</w:t>
      </w:r>
      <w:r w:rsidDel="00000000" w:rsidR="00000000" w:rsidRPr="00000000">
        <w:rPr>
          <w:rFonts w:ascii="Lora" w:cs="Lora" w:eastAsia="Lora" w:hAnsi="Lora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الأضرار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الإنشائية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المخفية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في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المنازل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القديمة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والحاجة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إلى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تحديثات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في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الخدمة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الكهربائية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ومشكلات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الأساسات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وإزالة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الأشجار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وتوفر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المقاولين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أو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الجدول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الزمني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للحصول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على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التمويل</w:t>
      </w:r>
      <w:r w:rsidDel="00000000" w:rsidR="00000000" w:rsidRPr="00000000">
        <w:rPr>
          <w:rFonts w:ascii="Lora" w:cs="Lora" w:eastAsia="Lora" w:hAnsi="Lora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كما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ي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رجى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توضيح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كيفية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التعامل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مع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هذه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المخاطر</w:t>
      </w:r>
      <w:r w:rsidDel="00000000" w:rsidR="00000000" w:rsidRPr="00000000">
        <w:rPr>
          <w:rFonts w:ascii="Lora" w:cs="Lora" w:eastAsia="Lora" w:hAnsi="Lora"/>
          <w:rtl w:val="1"/>
        </w:rPr>
        <w:t xml:space="preserve">.</w:t>
      </w:r>
    </w:p>
    <w:p w:rsidR="00000000" w:rsidDel="00000000" w:rsidP="00000000" w:rsidRDefault="00000000" w:rsidRPr="00000000" w14:paraId="0000006E">
      <w:pPr>
        <w:bidi w:val="1"/>
        <w:spacing w:after="240" w:before="240" w:lineRule="auto"/>
        <w:rPr>
          <w:rFonts w:ascii="Lora" w:cs="Lora" w:eastAsia="Lora" w:hAnsi="Lora"/>
          <w:shd w:fill="ffe599" w:val="clear"/>
        </w:rPr>
      </w:pP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تشمل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المخاطر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المحتملة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الحاجة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إلى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ترقية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الخدمة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الكهربائية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أو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اكتشاف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ظروف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إنشائية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مخفية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أثناء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أعمال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الهدم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إضافة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إلى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تأخير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في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جداول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المقاولين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أو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فترات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توريد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المواد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وقد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تطرأ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أيض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ً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زيادات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في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التكاليف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إذا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كشفت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أعمال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حفر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الأساسات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عن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تربة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ضعيفة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أو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وجود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مياه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جوفية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تستلزم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تنفيذ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أعمال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تصريف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إضافية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أو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تعديلات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على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الأساسات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أخطط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لمعالجة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هذه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المخاطر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من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خلال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الاحتفاظ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بمخصصات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طوارئ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كافية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وإجراء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دراسات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جدوى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مبكرة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للموقع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وفحص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المرافق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وتأمين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التمويل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قبل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إبرام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عقود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البناء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النهائية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بما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يضمن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سير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المشروع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دون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تأخيرات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يمكن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e599" w:val="clear"/>
          <w:rtl w:val="1"/>
        </w:rPr>
        <w:t xml:space="preserve">تجنبها</w:t>
      </w:r>
      <w:r w:rsidDel="00000000" w:rsidR="00000000" w:rsidRPr="00000000">
        <w:rPr>
          <w:rFonts w:ascii="Lora" w:cs="Lora" w:eastAsia="Lora" w:hAnsi="Lora"/>
          <w:shd w:fill="ffe599" w:val="clear"/>
          <w:rtl w:val="1"/>
        </w:rPr>
        <w:t xml:space="preserve">.</w:t>
      </w:r>
    </w:p>
    <w:p w:rsidR="00000000" w:rsidDel="00000000" w:rsidP="00000000" w:rsidRDefault="00000000" w:rsidRPr="00000000" w14:paraId="0000006F">
      <w:pPr>
        <w:bidi w:val="1"/>
        <w:rPr>
          <w:rFonts w:ascii="Lora" w:cs="Lora" w:eastAsia="Lora" w:hAnsi="Lor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Style w:val="Heading2"/>
        <w:bidi w:val="1"/>
        <w:rPr>
          <w:rFonts w:ascii="Lora" w:cs="Lora" w:eastAsia="Lora" w:hAnsi="Lora"/>
        </w:rPr>
      </w:pPr>
      <w:bookmarkStart w:colFirst="0" w:colLast="0" w:name="_1mnhq5tj06qg" w:id="13"/>
      <w:bookmarkEnd w:id="13"/>
      <w:r w:rsidDel="00000000" w:rsidR="00000000" w:rsidRPr="00000000">
        <w:rPr>
          <w:rFonts w:ascii="Jomhuria" w:cs="Jomhuria" w:eastAsia="Jomhuria" w:hAnsi="Jomhuria"/>
          <w:rtl w:val="1"/>
        </w:rPr>
        <w:t xml:space="preserve">الخطوة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الثامنة</w:t>
      </w:r>
      <w:r w:rsidDel="00000000" w:rsidR="00000000" w:rsidRPr="00000000">
        <w:rPr>
          <w:rFonts w:ascii="Lora" w:cs="Lora" w:eastAsia="Lora" w:hAnsi="Lora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بيان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الجاهزية</w:t>
      </w:r>
    </w:p>
    <w:p w:rsidR="00000000" w:rsidDel="00000000" w:rsidP="00000000" w:rsidRDefault="00000000" w:rsidRPr="00000000" w14:paraId="00000071">
      <w:pPr>
        <w:bidi w:val="1"/>
        <w:rPr>
          <w:rFonts w:ascii="Lora" w:cs="Lora" w:eastAsia="Lora" w:hAnsi="Lora"/>
        </w:rPr>
      </w:pPr>
      <w:r w:rsidDel="00000000" w:rsidR="00000000" w:rsidRPr="00000000">
        <w:rPr>
          <w:rFonts w:ascii="Jomhuria" w:cs="Jomhuria" w:eastAsia="Jomhuria" w:hAnsi="Jomhuria"/>
          <w:rtl w:val="1"/>
        </w:rPr>
        <w:t xml:space="preserve">قد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ّ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تأكيد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ً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موجز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ً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يفيد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بفهمك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لنطاق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تكاليف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وحدات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Lora" w:cs="Lora" w:eastAsia="Lora" w:hAnsi="Lora"/>
          <w:rtl w:val="0"/>
        </w:rPr>
        <w:t xml:space="preserve">ADU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المعتادة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وأن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لديك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أو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تسعى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للحصول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على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التمويل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وأنك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مستعد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لبدء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مرحلتي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التصميم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والحصول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على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التصاريح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في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حال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قبولك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في</w:t>
      </w:r>
      <w:r w:rsidDel="00000000" w:rsidR="00000000" w:rsidRPr="00000000">
        <w:rPr>
          <w:rFonts w:ascii="Lora" w:cs="Lora" w:eastAsia="Lora" w:hAnsi="Lora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البرنامج</w:t>
      </w:r>
      <w:r w:rsidDel="00000000" w:rsidR="00000000" w:rsidRPr="00000000">
        <w:rPr>
          <w:rFonts w:ascii="Lora" w:cs="Lora" w:eastAsia="Lora" w:hAnsi="Lora"/>
          <w:rtl w:val="1"/>
        </w:rPr>
        <w:t xml:space="preserve">.</w:t>
      </w:r>
    </w:p>
    <w:p w:rsidR="00000000" w:rsidDel="00000000" w:rsidP="00000000" w:rsidRDefault="00000000" w:rsidRPr="00000000" w14:paraId="00000072">
      <w:pPr>
        <w:bidi w:val="1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bidi w:val="1"/>
        <w:rPr>
          <w:rFonts w:ascii="Lora" w:cs="Lora" w:eastAsia="Lora" w:hAnsi="Lora"/>
        </w:rPr>
      </w:pP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أؤكد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بموجب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هذا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أنني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على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دراية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بتكاليف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مشروع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Lora" w:cs="Lora" w:eastAsia="Lora" w:hAnsi="Lora"/>
          <w:i w:val="1"/>
          <w:iCs w:val="1"/>
          <w:rtl w:val="0"/>
        </w:rPr>
        <w:t xml:space="preserve">ADU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الخاص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بي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وأنني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مستعد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مالي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ً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لتنفيذ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وحدة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Lora" w:cs="Lora" w:eastAsia="Lora" w:hAnsi="Lora"/>
          <w:i w:val="1"/>
          <w:iCs w:val="1"/>
          <w:rtl w:val="0"/>
        </w:rPr>
        <w:t xml:space="preserve">ADU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على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ملكي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وأسعى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للحصول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على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تمويل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إضافي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عند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الحاجة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وفي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حال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قبولي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في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البرنامج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فإنني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جاهز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لبدء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إجراءات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التصميم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واستخراج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التصاريح</w:t>
      </w:r>
      <w:r w:rsidDel="00000000" w:rsidR="00000000" w:rsidRPr="00000000">
        <w:rPr>
          <w:rFonts w:ascii="Lora" w:cs="Lora" w:eastAsia="Lora" w:hAnsi="Lora"/>
          <w:i w:val="1"/>
          <w:iCs w:val="1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bidi w:val="1"/>
        <w:rPr/>
      </w:pP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التوقيع</w:t>
      </w:r>
      <w:r w:rsidDel="00000000" w:rsidR="00000000" w:rsidRPr="00000000">
        <w:rPr>
          <w:rFonts w:ascii="Lora" w:cs="Lora" w:eastAsia="Lora" w:hAnsi="Lora"/>
          <w:b w:val="1"/>
          <w:bCs w:val="1"/>
          <w:rtl w:val="1"/>
        </w:rPr>
        <w:t xml:space="preserve">:   </w:t>
      </w:r>
      <w:r w:rsidDel="00000000" w:rsidR="00000000" w:rsidRPr="00000000">
        <w:rPr>
          <w:rFonts w:ascii="Jomhuria" w:cs="Jomhuria" w:eastAsia="Jomhuria" w:hAnsi="Jomhuria"/>
          <w:i w:val="1"/>
          <w:iCs w:val="1"/>
          <w:sz w:val="52"/>
          <w:szCs w:val="52"/>
          <w:shd w:fill="ffe599" w:val="clear"/>
          <w:rtl w:val="1"/>
        </w:rPr>
        <w:t xml:space="preserve">جين</w:t>
      </w:r>
      <w:r w:rsidDel="00000000" w:rsidR="00000000" w:rsidRPr="00000000">
        <w:rPr>
          <w:rFonts w:ascii="Caveat" w:cs="Caveat" w:eastAsia="Caveat" w:hAnsi="Caveat"/>
          <w:i w:val="1"/>
          <w:iCs w:val="1"/>
          <w:sz w:val="52"/>
          <w:szCs w:val="52"/>
          <w:shd w:fill="ffe59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sz w:val="52"/>
          <w:szCs w:val="52"/>
          <w:shd w:fill="ffe599" w:val="clear"/>
          <w:rtl w:val="1"/>
        </w:rPr>
        <w:t xml:space="preserve">سميث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type w:val="nextPage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veat">
    <w:embedRegular w:fontKey="{00000000-0000-0000-0000-000000000000}" r:id="rId1" w:subsetted="0"/>
    <w:embedBold w:fontKey="{00000000-0000-0000-0000-000000000000}" r:id="rId2" w:subsetted="0"/>
  </w:font>
  <w:font w:name="Montserrat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Lora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  <w:font w:name="Jomhuria">
    <w:embedRegular w:fontKey="{00000000-0000-0000-0000-000000000000}" r:id="rId1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bidi w:val="1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bidi w:val="1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bidi w:val="1"/>
      <w:rPr/>
    </w:pPr>
    <w:r w:rsidDel="00000000" w:rsidR="00000000" w:rsidRPr="00000000">
      <w:rPr>
        <w:rFonts w:ascii="Lora" w:cs="Lora" w:eastAsia="Lora" w:hAnsi="Lora"/>
      </w:rPr>
      <w:drawing>
        <wp:inline distB="114300" distT="114300" distL="114300" distR="114300">
          <wp:extent cx="2357438" cy="30845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57438" cy="3084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Lora" w:cs="Lora" w:eastAsia="Lora" w:hAnsi="Lora"/>
        <w:rtl w:val="0"/>
      </w:rPr>
      <w:t xml:space="preserve">                                              </w:t>
    </w:r>
    <w:r w:rsidDel="00000000" w:rsidR="00000000" w:rsidRPr="00000000">
      <w:rPr>
        <w:rFonts w:ascii="Montserrat" w:cs="Montserrat" w:eastAsia="Montserrat" w:hAnsi="Montserrat"/>
        <w:b w:val="1"/>
        <w:bCs w:val="1"/>
        <w:sz w:val="30"/>
        <w:szCs w:val="30"/>
      </w:rPr>
      <w:drawing>
        <wp:inline distB="114300" distT="114300" distL="114300" distR="114300">
          <wp:extent cx="1784562" cy="463636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84562" cy="46363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veat-regular.ttf"/><Relationship Id="rId2" Type="http://schemas.openxmlformats.org/officeDocument/2006/relationships/font" Target="fonts/Caveat-bold.ttf"/><Relationship Id="rId3" Type="http://schemas.openxmlformats.org/officeDocument/2006/relationships/font" Target="fonts/Montserrat-regular.ttf"/><Relationship Id="rId4" Type="http://schemas.openxmlformats.org/officeDocument/2006/relationships/font" Target="fonts/Montserrat-bold.ttf"/><Relationship Id="rId11" Type="http://schemas.openxmlformats.org/officeDocument/2006/relationships/font" Target="fonts/Jomhuria-regular.ttf"/><Relationship Id="rId10" Type="http://schemas.openxmlformats.org/officeDocument/2006/relationships/font" Target="fonts/Lora-boldItalic.ttf"/><Relationship Id="rId9" Type="http://schemas.openxmlformats.org/officeDocument/2006/relationships/font" Target="fonts/Lora-italic.ttf"/><Relationship Id="rId5" Type="http://schemas.openxmlformats.org/officeDocument/2006/relationships/font" Target="fonts/Montserrat-italic.ttf"/><Relationship Id="rId6" Type="http://schemas.openxmlformats.org/officeDocument/2006/relationships/font" Target="fonts/Montserrat-boldItalic.ttf"/><Relationship Id="rId7" Type="http://schemas.openxmlformats.org/officeDocument/2006/relationships/font" Target="fonts/Lora-regular.ttf"/><Relationship Id="rId8" Type="http://schemas.openxmlformats.org/officeDocument/2006/relationships/font" Target="fonts/Lora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