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170" w:header="720" w:footer="720"/>
          <w:pgNumType w:start="1"/>
        </w:sectPr>
      </w:pPr>
      <w:bookmarkStart w:colFirst="0" w:colLast="0" w:name="_66qk0jbsw403" w:id="0"/>
      <w:bookmarkEnd w:id="0"/>
      <w:r w:rsidDel="00000000" w:rsidR="00000000" w:rsidRPr="00000000">
        <w:rPr>
          <w:rFonts w:ascii="Lora" w:cs="Lora" w:eastAsia="Lora" w:hAnsi="Lora"/>
          <w:b w:val="0"/>
          <w:bCs w:val="0"/>
          <w:i w:val="0"/>
          <w:iCs w:val="0"/>
          <w:smallCaps w:val="0"/>
          <w:strike w:val="0"/>
          <w:color w:val="000000"/>
          <w:sz w:val="52"/>
          <w:szCs w:val="52"/>
          <w:u w:val="none"/>
          <w:shd w:fill="auto" w:val="clear"/>
          <w:vertAlign w:val="baseline"/>
          <w:rtl w:val="0"/>
        </w:rPr>
        <w:t xml:space="preserve">SALESFORCE APPLICATION-en-fr</w:t>
      </w:r>
      <w:r w:rsidDel="00000000" w:rsidR="00000000" w:rsidRPr="00000000">
        <w:rPr>
          <w:rtl w:val="0"/>
        </w:rPr>
      </w:r>
    </w:p>
    <w:p w:rsidR="00000000" w:rsidDel="00000000" w:rsidP="00000000" w:rsidRDefault="00000000" w:rsidRPr="00000000" w14:paraId="00000002">
      <w:pPr>
        <w:pStyle w:val="Heading1"/>
        <w:rPr>
          <w:sz w:val="38"/>
          <w:szCs w:val="38"/>
        </w:rPr>
      </w:pPr>
      <w:bookmarkStart w:colFirst="0" w:colLast="0" w:name="_1tom6de31sec" w:id="1"/>
      <w:bookmarkEnd w:id="1"/>
      <w:r w:rsidDel="00000000" w:rsidR="00000000" w:rsidRPr="00000000">
        <w:rPr>
          <w:rtl w:val="0"/>
        </w:rPr>
      </w:r>
    </w:p>
    <w:p w:rsidR="00000000" w:rsidDel="00000000" w:rsidP="00000000" w:rsidRDefault="00000000" w:rsidRPr="00000000" w14:paraId="00000003">
      <w:pPr>
        <w:pStyle w:val="Title"/>
        <w:jc w:val="center"/>
        <w:rPr>
          <w:rFonts w:ascii="Montserrat" w:cs="Montserrat" w:eastAsia="Montserrat" w:hAnsi="Montserrat"/>
          <w:b w:val="1"/>
          <w:bCs w:val="1"/>
          <w:sz w:val="36"/>
          <w:szCs w:val="36"/>
        </w:rPr>
      </w:pPr>
      <w:bookmarkStart w:colFirst="0" w:colLast="0" w:name="_f0hk0p4yjt49" w:id="2"/>
      <w:bookmarkEnd w:id="2"/>
      <w:r w:rsidDel="00000000" w:rsidR="00000000" w:rsidRPr="00000000">
        <w:rPr>
          <w:rFonts w:ascii="Montserrat" w:cs="Montserrat" w:eastAsia="Montserrat" w:hAnsi="Montserrat"/>
          <w:b w:val="1"/>
          <w:bCs w:val="1"/>
          <w:sz w:val="36"/>
          <w:szCs w:val="36"/>
          <w:rtl w:val="0"/>
        </w:rPr>
        <w:t xml:space="preserve">Demande du programme d'aide financière de l'ADU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shd w:fill="fff2cc" w:val="clear"/>
          <w:rtl w:val="0"/>
        </w:rPr>
        <w:t xml:space="preserve">Merci de l'intérêt que vous portez au Boston Home Center. Vous trouverez ci-dessous la demande pour notre programme d'aide financière de l'ADU. Assurez-vous de répondre à toutes les questions et d'inclure tous les documents répertoriés dans la liste de contrôle du programme d'assistance financière de l'ADU.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center"/>
        <w:rPr>
          <w:b w:val="1"/>
          <w:bCs w:val="1"/>
          <w:color w:val="091f2f"/>
        </w:rPr>
      </w:pPr>
      <w:r w:rsidDel="00000000" w:rsidR="00000000" w:rsidRPr="00000000">
        <w:rPr>
          <w:b w:val="1"/>
          <w:bCs w:val="1"/>
          <w:color w:val="091f2f"/>
          <w:rtl w:val="0"/>
        </w:rPr>
        <w:t xml:space="preserve">Nous n'examinerons pas les dossiers de candidature incomplets.</w:t>
      </w:r>
    </w:p>
    <w:p w:rsidR="00000000" w:rsidDel="00000000" w:rsidP="00000000" w:rsidRDefault="00000000" w:rsidRPr="00000000" w14:paraId="00000008">
      <w:pPr>
        <w:spacing w:line="240" w:lineRule="auto"/>
        <w:jc w:val="both"/>
        <w:rPr>
          <w:b w:val="1"/>
          <w:bCs w:val="1"/>
          <w:color w:val="091f2f"/>
        </w:rPr>
      </w:pPr>
      <w:r w:rsidDel="00000000" w:rsidR="00000000" w:rsidRPr="00000000">
        <w:rPr>
          <w:b w:val="1"/>
          <w:bCs w:val="1"/>
          <w:color w:val="091f2f"/>
          <w:rtl w:val="0"/>
        </w:rPr>
        <w:t xml:space="preserve"> </w:t>
      </w:r>
    </w:p>
    <w:p w:rsidR="00000000" w:rsidDel="00000000" w:rsidP="00000000" w:rsidRDefault="00000000" w:rsidRPr="00000000" w14:paraId="00000009">
      <w:pPr>
        <w:spacing w:line="240" w:lineRule="auto"/>
        <w:jc w:val="both"/>
        <w:rPr>
          <w:color w:val="091f2f"/>
        </w:rPr>
      </w:pPr>
      <w:r w:rsidDel="00000000" w:rsidR="00000000" w:rsidRPr="00000000">
        <w:rPr>
          <w:color w:val="091f2f"/>
          <w:rtl w:val="0"/>
        </w:rPr>
        <w:t xml:space="preserve">Lorsque votre candidature sera complète, veuillez les envoyer par e-mail à </w:t>
      </w:r>
      <w:hyperlink r:id="rId6">
        <w:r w:rsidDel="00000000" w:rsidR="00000000" w:rsidRPr="00000000">
          <w:rPr>
            <w:color w:val="1155cc"/>
            <w:u w:val="single"/>
            <w:rtl w:val="0"/>
          </w:rPr>
          <w:t xml:space="preserve">homerepairsubmission@boston.gov</w:t>
        </w:r>
      </w:hyperlink>
      <w:r w:rsidDel="00000000" w:rsidR="00000000" w:rsidRPr="00000000">
        <w:rPr>
          <w:color w:val="091f2f"/>
          <w:rtl w:val="0"/>
        </w:rPr>
        <w:t xml:space="preserve"> ou les envoyer par la poste à :</w:t>
      </w:r>
    </w:p>
    <w:p w:rsidR="00000000" w:rsidDel="00000000" w:rsidP="00000000" w:rsidRDefault="00000000" w:rsidRPr="00000000" w14:paraId="0000000A">
      <w:pPr>
        <w:spacing w:line="240" w:lineRule="auto"/>
        <w:jc w:val="center"/>
        <w:rPr>
          <w:b w:val="1"/>
          <w:bCs w:val="1"/>
          <w:color w:val="091f2f"/>
        </w:rPr>
      </w:pPr>
      <w:r w:rsidDel="00000000" w:rsidR="00000000" w:rsidRPr="00000000">
        <w:rPr>
          <w:b w:val="1"/>
          <w:bCs w:val="1"/>
          <w:color w:val="091f2f"/>
          <w:rtl w:val="0"/>
        </w:rPr>
        <w:t xml:space="preserve">The Boston Home Center</w:t>
      </w:r>
    </w:p>
    <w:p w:rsidR="00000000" w:rsidDel="00000000" w:rsidP="00000000" w:rsidRDefault="00000000" w:rsidRPr="00000000" w14:paraId="0000000B">
      <w:pPr>
        <w:spacing w:line="240" w:lineRule="auto"/>
        <w:jc w:val="center"/>
        <w:rPr>
          <w:b w:val="1"/>
          <w:bCs w:val="1"/>
          <w:color w:val="091f2f"/>
        </w:rPr>
      </w:pPr>
      <w:r w:rsidDel="00000000" w:rsidR="00000000" w:rsidRPr="00000000">
        <w:rPr>
          <w:b w:val="1"/>
          <w:bCs w:val="1"/>
          <w:color w:val="091f2f"/>
          <w:rtl w:val="0"/>
        </w:rPr>
        <w:t xml:space="preserve">À l'attention de : Homeowner Assistance Programs</w:t>
      </w:r>
    </w:p>
    <w:p w:rsidR="00000000" w:rsidDel="00000000" w:rsidP="00000000" w:rsidRDefault="00000000" w:rsidRPr="00000000" w14:paraId="0000000C">
      <w:pPr>
        <w:spacing w:line="240" w:lineRule="auto"/>
        <w:jc w:val="center"/>
        <w:rPr>
          <w:b w:val="1"/>
          <w:bCs w:val="1"/>
          <w:color w:val="091f2f"/>
        </w:rPr>
      </w:pPr>
      <w:r w:rsidDel="00000000" w:rsidR="00000000" w:rsidRPr="00000000">
        <w:rPr>
          <w:b w:val="1"/>
          <w:bCs w:val="1"/>
          <w:color w:val="091f2f"/>
          <w:rtl w:val="0"/>
        </w:rPr>
        <w:t xml:space="preserve">26 Court Street, 8th Floor</w:t>
      </w:r>
    </w:p>
    <w:p w:rsidR="00000000" w:rsidDel="00000000" w:rsidP="00000000" w:rsidRDefault="00000000" w:rsidRPr="00000000" w14:paraId="0000000D">
      <w:pPr>
        <w:spacing w:line="240" w:lineRule="auto"/>
        <w:jc w:val="center"/>
        <w:rPr>
          <w:b w:val="1"/>
          <w:bCs w:val="1"/>
          <w:color w:val="091f2f"/>
          <w:sz w:val="26"/>
          <w:szCs w:val="26"/>
        </w:rPr>
      </w:pPr>
      <w:r w:rsidDel="00000000" w:rsidR="00000000" w:rsidRPr="00000000">
        <w:rPr>
          <w:b w:val="1"/>
          <w:bCs w:val="1"/>
          <w:color w:val="091f2f"/>
          <w:rtl w:val="0"/>
        </w:rPr>
        <w:t xml:space="preserve">Boston, MA. 02108</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Programme d'aide financière pour les logements accessoires - Aide financière et technique pour aider à couvrir les coûts de conception, d'autorisation et de construction d'un logement accessoire sur votre propriété.</w:t>
      </w:r>
    </w:p>
    <w:p w:rsidR="00000000" w:rsidDel="00000000" w:rsidP="00000000" w:rsidRDefault="00000000" w:rsidRPr="00000000" w14:paraId="00000010">
      <w:pPr>
        <w:pStyle w:val="Heading1"/>
        <w:rPr/>
      </w:pPr>
      <w:bookmarkStart w:colFirst="0" w:colLast="0" w:name="_q7gr05rsfzkd" w:id="3"/>
      <w:bookmarkEnd w:id="3"/>
      <w:r w:rsidDel="00000000" w:rsidR="00000000" w:rsidRPr="00000000">
        <w:rPr>
          <w:rtl w:val="0"/>
        </w:rPr>
        <w:t xml:space="preserve">Informations d'identification </w:t>
      </w:r>
    </w:p>
    <w:p w:rsidR="00000000" w:rsidDel="00000000" w:rsidP="00000000" w:rsidRDefault="00000000" w:rsidRPr="00000000" w14:paraId="00000011">
      <w:pPr>
        <w:spacing w:line="360" w:lineRule="auto"/>
        <w:rPr>
          <w:i w:val="1"/>
          <w:iCs w:val="1"/>
          <w:shd w:fill="fff2cc" w:val="clear"/>
        </w:rPr>
      </w:pPr>
      <w:r w:rsidDel="00000000" w:rsidR="00000000" w:rsidRPr="00000000">
        <w:rPr>
          <w:i w:val="1"/>
          <w:iCs w:val="1"/>
          <w:shd w:fill="fff2cc" w:val="clear"/>
          <w:rtl w:val="0"/>
        </w:rPr>
        <w:t xml:space="preserve">Prénom :</w:t>
      </w:r>
    </w:p>
    <w:p w:rsidR="00000000" w:rsidDel="00000000" w:rsidP="00000000" w:rsidRDefault="00000000" w:rsidRPr="00000000" w14:paraId="00000012">
      <w:pPr>
        <w:spacing w:line="360" w:lineRule="auto"/>
        <w:rPr>
          <w:i w:val="1"/>
          <w:iCs w:val="1"/>
          <w:shd w:fill="fff2cc" w:val="clear"/>
        </w:rPr>
      </w:pPr>
      <w:r w:rsidDel="00000000" w:rsidR="00000000" w:rsidRPr="00000000">
        <w:rPr>
          <w:i w:val="1"/>
          <w:iCs w:val="1"/>
          <w:shd w:fill="fff2cc" w:val="clear"/>
          <w:rtl w:val="0"/>
        </w:rPr>
        <w:t xml:space="preserve">Nom de famille :</w:t>
      </w:r>
    </w:p>
    <w:p w:rsidR="00000000" w:rsidDel="00000000" w:rsidP="00000000" w:rsidRDefault="00000000" w:rsidRPr="00000000" w14:paraId="00000013">
      <w:pPr>
        <w:spacing w:line="360" w:lineRule="auto"/>
        <w:rPr>
          <w:i w:val="1"/>
          <w:iCs w:val="1"/>
        </w:rPr>
      </w:pPr>
      <w:r w:rsidDel="00000000" w:rsidR="00000000" w:rsidRPr="00000000">
        <w:rPr>
          <w:i w:val="1"/>
          <w:iCs w:val="1"/>
          <w:rtl w:val="0"/>
        </w:rPr>
        <w:t xml:space="preserve">E-mail :</w:t>
      </w:r>
    </w:p>
    <w:p w:rsidR="00000000" w:rsidDel="00000000" w:rsidP="00000000" w:rsidRDefault="00000000" w:rsidRPr="00000000" w14:paraId="00000014">
      <w:pPr>
        <w:spacing w:line="360" w:lineRule="auto"/>
        <w:rPr>
          <w:i w:val="1"/>
          <w:iCs w:val="1"/>
        </w:rPr>
      </w:pPr>
      <w:r w:rsidDel="00000000" w:rsidR="00000000" w:rsidRPr="00000000">
        <w:rPr>
          <w:i w:val="1"/>
          <w:iCs w:val="1"/>
          <w:rtl w:val="0"/>
        </w:rPr>
        <w:t xml:space="preserve">Date de naissance :</w:t>
      </w:r>
    </w:p>
    <w:p w:rsidR="00000000" w:rsidDel="00000000" w:rsidP="00000000" w:rsidRDefault="00000000" w:rsidRPr="00000000" w14:paraId="00000015">
      <w:pPr>
        <w:spacing w:line="360" w:lineRule="auto"/>
        <w:rPr>
          <w:i w:val="1"/>
          <w:iCs w:val="1"/>
        </w:rPr>
      </w:pPr>
      <w:r w:rsidDel="00000000" w:rsidR="00000000" w:rsidRPr="00000000">
        <w:rPr>
          <w:i w:val="1"/>
          <w:iCs w:val="1"/>
          <w:rtl w:val="0"/>
        </w:rPr>
        <w:t xml:space="preserve">Numéro de téléphone principal :</w:t>
      </w:r>
    </w:p>
    <w:p w:rsidR="00000000" w:rsidDel="00000000" w:rsidP="00000000" w:rsidRDefault="00000000" w:rsidRPr="00000000" w14:paraId="00000016">
      <w:pPr>
        <w:spacing w:line="360" w:lineRule="auto"/>
        <w:rPr>
          <w:i w:val="1"/>
          <w:iCs w:val="1"/>
        </w:rPr>
      </w:pPr>
      <w:r w:rsidDel="00000000" w:rsidR="00000000" w:rsidRPr="00000000">
        <w:rPr>
          <w:i w:val="1"/>
          <w:iCs w:val="1"/>
          <w:rtl w:val="0"/>
        </w:rPr>
        <w:t xml:space="preserve">Numéro de téléphone secondaire :</w:t>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shd w:fill="fff2cc" w:val="clear"/>
        </w:rPr>
      </w:pPr>
      <w:r w:rsidDel="00000000" w:rsidR="00000000" w:rsidRPr="00000000">
        <w:rPr>
          <w:b w:val="1"/>
          <w:bCs w:val="1"/>
          <w:shd w:fill="fff2cc" w:val="clear"/>
          <w:rtl w:val="0"/>
        </w:rPr>
        <w:t xml:space="preserve">Adresse</w:t>
      </w:r>
    </w:p>
    <w:p w:rsidR="00000000" w:rsidDel="00000000" w:rsidP="00000000" w:rsidRDefault="00000000" w:rsidRPr="00000000" w14:paraId="00000019">
      <w:pPr>
        <w:rPr>
          <w:i w:val="1"/>
          <w:iCs w:val="1"/>
          <w:shd w:fill="fff2cc" w:val="clear"/>
        </w:rPr>
      </w:pPr>
      <w:r w:rsidDel="00000000" w:rsidR="00000000" w:rsidRPr="00000000">
        <w:rPr>
          <w:i w:val="1"/>
          <w:iCs w:val="1"/>
          <w:shd w:fill="fff2cc" w:val="clear"/>
          <w:rtl w:val="0"/>
        </w:rPr>
        <w:t xml:space="preserve">Rue :</w:t>
      </w:r>
    </w:p>
    <w:p w:rsidR="00000000" w:rsidDel="00000000" w:rsidP="00000000" w:rsidRDefault="00000000" w:rsidRPr="00000000" w14:paraId="0000001A">
      <w:pPr>
        <w:rPr>
          <w:i w:val="1"/>
          <w:iCs w:val="1"/>
          <w:shd w:fill="fff2cc" w:val="clear"/>
        </w:rPr>
      </w:pPr>
      <w:r w:rsidDel="00000000" w:rsidR="00000000" w:rsidRPr="00000000">
        <w:rPr>
          <w:i w:val="1"/>
          <w:iCs w:val="1"/>
          <w:shd w:fill="fff2cc" w:val="clear"/>
          <w:rtl w:val="0"/>
        </w:rPr>
        <w:t xml:space="preserve">Ville :</w:t>
      </w:r>
    </w:p>
    <w:p w:rsidR="00000000" w:rsidDel="00000000" w:rsidP="00000000" w:rsidRDefault="00000000" w:rsidRPr="00000000" w14:paraId="0000001B">
      <w:pPr>
        <w:rPr>
          <w:i w:val="1"/>
          <w:iCs w:val="1"/>
          <w:shd w:fill="fff2cc" w:val="clear"/>
        </w:rPr>
      </w:pPr>
      <w:r w:rsidDel="00000000" w:rsidR="00000000" w:rsidRPr="00000000">
        <w:rPr>
          <w:i w:val="1"/>
          <w:iCs w:val="1"/>
          <w:shd w:fill="fff2cc" w:val="clear"/>
          <w:rtl w:val="0"/>
        </w:rPr>
        <w:t xml:space="preserve">État/province :</w:t>
      </w:r>
    </w:p>
    <w:p w:rsidR="00000000" w:rsidDel="00000000" w:rsidP="00000000" w:rsidRDefault="00000000" w:rsidRPr="00000000" w14:paraId="0000001C">
      <w:pPr>
        <w:rPr>
          <w:i w:val="1"/>
          <w:iCs w:val="1"/>
          <w:shd w:fill="fff2cc" w:val="clear"/>
        </w:rPr>
      </w:pPr>
      <w:r w:rsidDel="00000000" w:rsidR="00000000" w:rsidRPr="00000000">
        <w:rPr>
          <w:i w:val="1"/>
          <w:iCs w:val="1"/>
          <w:shd w:fill="fff2cc" w:val="clear"/>
          <w:rtl w:val="0"/>
        </w:rPr>
        <w:t xml:space="preserve">Code postal/code postal :</w:t>
      </w:r>
    </w:p>
    <w:p w:rsidR="00000000" w:rsidDel="00000000" w:rsidP="00000000" w:rsidRDefault="00000000" w:rsidRPr="00000000" w14:paraId="0000001D">
      <w:pPr>
        <w:rPr>
          <w:i w:val="1"/>
          <w:iCs w:val="1"/>
          <w:shd w:fill="fff2cc" w:val="clear"/>
        </w:rPr>
      </w:pPr>
      <w:r w:rsidDel="00000000" w:rsidR="00000000" w:rsidRPr="00000000">
        <w:rPr>
          <w:i w:val="1"/>
          <w:iCs w:val="1"/>
          <w:shd w:fill="fff2cc" w:val="clear"/>
          <w:rtl w:val="0"/>
        </w:rPr>
        <w:t xml:space="preserve">Pays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GENRE</w:t>
      </w:r>
    </w:p>
    <w:p w:rsidR="00000000" w:rsidDel="00000000" w:rsidP="00000000" w:rsidRDefault="00000000" w:rsidRPr="00000000" w14:paraId="00000020">
      <w:pPr>
        <w:numPr>
          <w:ilvl w:val="0"/>
          <w:numId w:val="12"/>
        </w:numPr>
        <w:ind w:left="720" w:hanging="360"/>
        <w:rPr>
          <w:i w:val="1"/>
          <w:iCs w:val="1"/>
        </w:rPr>
      </w:pPr>
      <w:r w:rsidDel="00000000" w:rsidR="00000000" w:rsidRPr="00000000">
        <w:rPr>
          <w:i w:val="1"/>
          <w:iCs w:val="1"/>
          <w:rtl w:val="0"/>
        </w:rPr>
        <w:t xml:space="preserve">Masculin</w:t>
      </w:r>
    </w:p>
    <w:p w:rsidR="00000000" w:rsidDel="00000000" w:rsidP="00000000" w:rsidRDefault="00000000" w:rsidRPr="00000000" w14:paraId="00000021">
      <w:pPr>
        <w:numPr>
          <w:ilvl w:val="0"/>
          <w:numId w:val="12"/>
        </w:numPr>
        <w:ind w:left="720" w:hanging="360"/>
        <w:rPr>
          <w:i w:val="1"/>
          <w:iCs w:val="1"/>
        </w:rPr>
      </w:pPr>
      <w:r w:rsidDel="00000000" w:rsidR="00000000" w:rsidRPr="00000000">
        <w:rPr>
          <w:i w:val="1"/>
          <w:iCs w:val="1"/>
          <w:rtl w:val="0"/>
        </w:rPr>
        <w:t xml:space="preserve">Femme</w:t>
      </w:r>
    </w:p>
    <w:p w:rsidR="00000000" w:rsidDel="00000000" w:rsidP="00000000" w:rsidRDefault="00000000" w:rsidRPr="00000000" w14:paraId="00000022">
      <w:pPr>
        <w:numPr>
          <w:ilvl w:val="0"/>
          <w:numId w:val="12"/>
        </w:numPr>
        <w:ind w:left="720" w:hanging="360"/>
        <w:rPr>
          <w:i w:val="1"/>
          <w:iCs w:val="1"/>
        </w:rPr>
      </w:pPr>
      <w:r w:rsidDel="00000000" w:rsidR="00000000" w:rsidRPr="00000000">
        <w:rPr>
          <w:i w:val="1"/>
          <w:iCs w:val="1"/>
          <w:rtl w:val="0"/>
        </w:rPr>
        <w:t xml:space="preserve">Non binaire</w:t>
      </w:r>
    </w:p>
    <w:p w:rsidR="00000000" w:rsidDel="00000000" w:rsidP="00000000" w:rsidRDefault="00000000" w:rsidRPr="00000000" w14:paraId="00000023">
      <w:pPr>
        <w:numPr>
          <w:ilvl w:val="0"/>
          <w:numId w:val="12"/>
        </w:numPr>
        <w:ind w:left="720" w:hanging="360"/>
        <w:rPr>
          <w:i w:val="1"/>
          <w:iCs w:val="1"/>
        </w:rPr>
      </w:pPr>
      <w:r w:rsidDel="00000000" w:rsidR="00000000" w:rsidRPr="00000000">
        <w:rPr>
          <w:i w:val="1"/>
          <w:iCs w:val="1"/>
          <w:rtl w:val="0"/>
        </w:rPr>
        <w:t xml:space="preserve">Autre</w:t>
      </w:r>
    </w:p>
    <w:p w:rsidR="00000000" w:rsidDel="00000000" w:rsidP="00000000" w:rsidRDefault="00000000" w:rsidRPr="00000000" w14:paraId="00000024">
      <w:pPr>
        <w:numPr>
          <w:ilvl w:val="0"/>
          <w:numId w:val="12"/>
        </w:numPr>
        <w:ind w:left="720" w:hanging="360"/>
        <w:rPr>
          <w:i w:val="1"/>
          <w:iCs w:val="1"/>
        </w:rPr>
      </w:pPr>
      <w:r w:rsidDel="00000000" w:rsidR="00000000" w:rsidRPr="00000000">
        <w:rPr>
          <w:i w:val="1"/>
          <w:iCs w:val="1"/>
          <w:rtl w:val="0"/>
        </w:rPr>
        <w:t xml:space="preserve">Je préfère ne pas répondre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shd w:fill="fff2cc" w:val="clear"/>
        </w:rPr>
      </w:pPr>
      <w:r w:rsidDel="00000000" w:rsidR="00000000" w:rsidRPr="00000000">
        <w:rPr>
          <w:b w:val="1"/>
          <w:bCs w:val="1"/>
          <w:shd w:fill="fff2cc" w:val="clear"/>
          <w:rtl w:val="0"/>
        </w:rPr>
        <w:t xml:space="preserve">Quelle est votre identité raciale ?</w:t>
      </w:r>
    </w:p>
    <w:p w:rsidR="00000000" w:rsidDel="00000000" w:rsidP="00000000" w:rsidRDefault="00000000" w:rsidRPr="00000000" w14:paraId="00000028">
      <w:pPr>
        <w:numPr>
          <w:ilvl w:val="0"/>
          <w:numId w:val="3"/>
        </w:numPr>
        <w:ind w:left="720" w:hanging="360"/>
        <w:rPr>
          <w:shd w:fill="fff2cc" w:val="clear"/>
        </w:rPr>
      </w:pPr>
      <w:r w:rsidDel="00000000" w:rsidR="00000000" w:rsidRPr="00000000">
        <w:rPr>
          <w:shd w:fill="fff2cc" w:val="clear"/>
          <w:rtl w:val="0"/>
        </w:rPr>
        <w:t xml:space="preserve">Asiatique</w:t>
      </w:r>
    </w:p>
    <w:p w:rsidR="00000000" w:rsidDel="00000000" w:rsidP="00000000" w:rsidRDefault="00000000" w:rsidRPr="00000000" w14:paraId="00000029">
      <w:pPr>
        <w:numPr>
          <w:ilvl w:val="0"/>
          <w:numId w:val="3"/>
        </w:numPr>
        <w:ind w:left="720" w:hanging="360"/>
        <w:rPr>
          <w:shd w:fill="fff2cc" w:val="clear"/>
        </w:rPr>
      </w:pPr>
      <w:r w:rsidDel="00000000" w:rsidR="00000000" w:rsidRPr="00000000">
        <w:rPr>
          <w:shd w:fill="fff2cc" w:val="clear"/>
          <w:rtl w:val="0"/>
        </w:rPr>
        <w:t xml:space="preserve">Noir ou Afro-américain</w:t>
      </w:r>
    </w:p>
    <w:p w:rsidR="00000000" w:rsidDel="00000000" w:rsidP="00000000" w:rsidRDefault="00000000" w:rsidRPr="00000000" w14:paraId="0000002A">
      <w:pPr>
        <w:numPr>
          <w:ilvl w:val="0"/>
          <w:numId w:val="3"/>
        </w:numPr>
        <w:ind w:left="720" w:hanging="360"/>
        <w:rPr>
          <w:shd w:fill="fff2cc" w:val="clear"/>
        </w:rPr>
      </w:pPr>
      <w:r w:rsidDel="00000000" w:rsidR="00000000" w:rsidRPr="00000000">
        <w:rPr>
          <w:shd w:fill="fff2cc" w:val="clear"/>
          <w:rtl w:val="0"/>
        </w:rPr>
        <w:t xml:space="preserve">Indien d'Amérique ou autochtone de l'Alaska</w:t>
      </w:r>
    </w:p>
    <w:p w:rsidR="00000000" w:rsidDel="00000000" w:rsidP="00000000" w:rsidRDefault="00000000" w:rsidRPr="00000000" w14:paraId="0000002B">
      <w:pPr>
        <w:numPr>
          <w:ilvl w:val="0"/>
          <w:numId w:val="3"/>
        </w:numPr>
        <w:ind w:left="720" w:hanging="360"/>
        <w:rPr>
          <w:shd w:fill="fff2cc" w:val="clear"/>
        </w:rPr>
      </w:pPr>
      <w:r w:rsidDel="00000000" w:rsidR="00000000" w:rsidRPr="00000000">
        <w:rPr>
          <w:shd w:fill="fff2cc" w:val="clear"/>
          <w:rtl w:val="0"/>
        </w:rPr>
        <w:t xml:space="preserve">Hawaïen de souche ou originaire d'autres îles du Pacifique</w:t>
      </w:r>
    </w:p>
    <w:p w:rsidR="00000000" w:rsidDel="00000000" w:rsidP="00000000" w:rsidRDefault="00000000" w:rsidRPr="00000000" w14:paraId="0000002C">
      <w:pPr>
        <w:numPr>
          <w:ilvl w:val="0"/>
          <w:numId w:val="3"/>
        </w:numPr>
        <w:ind w:left="720" w:hanging="360"/>
        <w:rPr>
          <w:shd w:fill="fff2cc" w:val="clear"/>
        </w:rPr>
      </w:pPr>
      <w:r w:rsidDel="00000000" w:rsidR="00000000" w:rsidRPr="00000000">
        <w:rPr>
          <w:shd w:fill="fff2cc" w:val="clear"/>
          <w:rtl w:val="0"/>
        </w:rPr>
        <w:t xml:space="preserve">Blanc</w:t>
      </w:r>
    </w:p>
    <w:p w:rsidR="00000000" w:rsidDel="00000000" w:rsidP="00000000" w:rsidRDefault="00000000" w:rsidRPr="00000000" w14:paraId="0000002D">
      <w:pPr>
        <w:numPr>
          <w:ilvl w:val="0"/>
          <w:numId w:val="3"/>
        </w:numPr>
        <w:ind w:left="720" w:hanging="360"/>
        <w:rPr>
          <w:shd w:fill="fff2cc" w:val="clear"/>
        </w:rPr>
      </w:pPr>
      <w:r w:rsidDel="00000000" w:rsidR="00000000" w:rsidRPr="00000000">
        <w:rPr>
          <w:shd w:fill="fff2cc" w:val="clear"/>
          <w:rtl w:val="0"/>
        </w:rPr>
        <w:t xml:space="preserve">Autre</w:t>
      </w:r>
    </w:p>
    <w:p w:rsidR="00000000" w:rsidDel="00000000" w:rsidP="00000000" w:rsidRDefault="00000000" w:rsidRPr="00000000" w14:paraId="0000002E">
      <w:pPr>
        <w:numPr>
          <w:ilvl w:val="0"/>
          <w:numId w:val="3"/>
        </w:numPr>
        <w:ind w:left="720" w:hanging="360"/>
        <w:rPr>
          <w:shd w:fill="fff2cc" w:val="clear"/>
        </w:rPr>
      </w:pPr>
      <w:r w:rsidDel="00000000" w:rsidR="00000000" w:rsidRPr="00000000">
        <w:rPr>
          <w:shd w:fill="fff2cc" w:val="clear"/>
          <w:rtl w:val="0"/>
        </w:rPr>
        <w:t xml:space="preserve">Autres multiraciaux</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Le demandeur s'identifie-t-il comme hispanique ou latino-américain ?</w:t>
      </w:r>
    </w:p>
    <w:p w:rsidR="00000000" w:rsidDel="00000000" w:rsidP="00000000" w:rsidRDefault="00000000" w:rsidRPr="00000000" w14:paraId="00000032">
      <w:pPr>
        <w:numPr>
          <w:ilvl w:val="0"/>
          <w:numId w:val="7"/>
        </w:numPr>
        <w:ind w:left="720" w:hanging="360"/>
      </w:pPr>
      <w:r w:rsidDel="00000000" w:rsidR="00000000" w:rsidRPr="00000000">
        <w:rPr>
          <w:rtl w:val="0"/>
        </w:rPr>
        <w:t xml:space="preserve">Oui</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Non</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shd w:fill="fff2cc" w:val="clear"/>
        </w:rPr>
      </w:pPr>
      <w:r w:rsidDel="00000000" w:rsidR="00000000" w:rsidRPr="00000000">
        <w:rPr>
          <w:b w:val="1"/>
          <w:bCs w:val="1"/>
          <w:shd w:fill="fff2cc" w:val="clear"/>
          <w:rtl w:val="0"/>
        </w:rPr>
        <w:t xml:space="preserve">Le demandeur est-il handicapé ?</w:t>
      </w:r>
    </w:p>
    <w:p w:rsidR="00000000" w:rsidDel="00000000" w:rsidP="00000000" w:rsidRDefault="00000000" w:rsidRPr="00000000" w14:paraId="00000036">
      <w:pPr>
        <w:numPr>
          <w:ilvl w:val="0"/>
          <w:numId w:val="11"/>
        </w:numPr>
        <w:ind w:left="720" w:hanging="360"/>
        <w:rPr>
          <w:shd w:fill="fff2cc" w:val="clear"/>
        </w:rPr>
      </w:pPr>
      <w:r w:rsidDel="00000000" w:rsidR="00000000" w:rsidRPr="00000000">
        <w:rPr>
          <w:shd w:fill="fff2cc" w:val="clear"/>
          <w:rtl w:val="0"/>
        </w:rPr>
        <w:t xml:space="preserve">Oui</w:t>
      </w:r>
    </w:p>
    <w:p w:rsidR="00000000" w:rsidDel="00000000" w:rsidP="00000000" w:rsidRDefault="00000000" w:rsidRPr="00000000" w14:paraId="00000037">
      <w:pPr>
        <w:numPr>
          <w:ilvl w:val="0"/>
          <w:numId w:val="11"/>
        </w:numPr>
        <w:ind w:left="720" w:hanging="360"/>
        <w:rPr>
          <w:shd w:fill="fff2cc" w:val="clear"/>
        </w:rPr>
      </w:pPr>
      <w:r w:rsidDel="00000000" w:rsidR="00000000" w:rsidRPr="00000000">
        <w:rPr>
          <w:shd w:fill="fff2cc" w:val="clear"/>
          <w:rtl w:val="0"/>
        </w:rPr>
        <w:t xml:space="preserve">Non</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Vous avez besoin d'un cocandidat ?</w:t>
      </w:r>
    </w:p>
    <w:p w:rsidR="00000000" w:rsidDel="00000000" w:rsidP="00000000" w:rsidRDefault="00000000" w:rsidRPr="00000000" w14:paraId="0000003A">
      <w:pPr>
        <w:numPr>
          <w:ilvl w:val="0"/>
          <w:numId w:val="8"/>
        </w:numPr>
        <w:ind w:left="720" w:hanging="360"/>
      </w:pPr>
      <w:r w:rsidDel="00000000" w:rsidR="00000000" w:rsidRPr="00000000">
        <w:rPr>
          <w:rtl w:val="0"/>
        </w:rPr>
        <w:t xml:space="preserve">Oui</w:t>
      </w:r>
    </w:p>
    <w:p w:rsidR="00000000" w:rsidDel="00000000" w:rsidP="00000000" w:rsidRDefault="00000000" w:rsidRPr="00000000" w14:paraId="0000003B">
      <w:pPr>
        <w:numPr>
          <w:ilvl w:val="0"/>
          <w:numId w:val="8"/>
        </w:numPr>
        <w:ind w:left="720" w:hanging="360"/>
      </w:pPr>
      <w:r w:rsidDel="00000000" w:rsidR="00000000" w:rsidRPr="00000000">
        <w:rPr>
          <w:rtl w:val="0"/>
        </w:rPr>
        <w:t xml:space="preserve">Non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pPr>
      <w:bookmarkStart w:colFirst="0" w:colLast="0" w:name="_37h2xbm459o4" w:id="4"/>
      <w:bookmarkEnd w:id="4"/>
      <w:r w:rsidDel="00000000" w:rsidR="00000000" w:rsidRPr="00000000">
        <w:rPr>
          <w:rtl w:val="0"/>
        </w:rPr>
        <w:t xml:space="preserve">Informations sur les revenus des ménages</w:t>
      </w:r>
    </w:p>
    <w:p w:rsidR="00000000" w:rsidDel="00000000" w:rsidP="00000000" w:rsidRDefault="00000000" w:rsidRPr="00000000" w14:paraId="0000003F">
      <w:pPr>
        <w:rPr>
          <w:b w:val="1"/>
          <w:bCs w:val="1"/>
        </w:rPr>
      </w:pPr>
      <w:r w:rsidDel="00000000" w:rsidR="00000000" w:rsidRPr="00000000">
        <w:rPr>
          <w:b w:val="1"/>
          <w:bCs w:val="1"/>
          <w:shd w:fill="fff2cc" w:val="clear"/>
          <w:rtl w:val="0"/>
        </w:rPr>
        <w:t xml:space="preserve">Dressez la liste de toutes les personnes qui résident dans la propriété. Les revenus doivent être indiqués pour tous les membres du ménage âgés de plus de 18 ans.</w:t>
      </w:r>
      <w:r w:rsidDel="00000000" w:rsidR="00000000" w:rsidRPr="00000000">
        <w:rPr>
          <w:b w:val="1"/>
          <w:bCs w:val="1"/>
          <w:rtl w:val="0"/>
        </w:rPr>
        <w:t xml:space="preserve"> Pour chaque membre du ménage, veuillez indiquer son nom, sa date de naissance, son lien de parenté avec le demandeur et son revenu annuel brut. **</w:t>
      </w:r>
    </w:p>
    <w:p w:rsidR="00000000" w:rsidDel="00000000" w:rsidP="00000000" w:rsidRDefault="00000000" w:rsidRPr="00000000" w14:paraId="00000040">
      <w:pPr>
        <w:rPr>
          <w:i w:val="1"/>
          <w:iCs w:val="1"/>
          <w:shd w:fill="fff2cc" w:val="clear"/>
        </w:rPr>
      </w:pPr>
      <w:r w:rsidDel="00000000" w:rsidR="00000000" w:rsidRPr="00000000">
        <w:rPr>
          <w:i w:val="1"/>
          <w:iCs w:val="1"/>
          <w:shd w:fill="fff2cc" w:val="clear"/>
          <w:rtl w:val="0"/>
        </w:rPr>
        <w:t xml:space="preserve">**Les sources de revenus comprennent le salaire, les heures supplémentaires, les primes, les commissions, les prestations de sécurité sociale et de retraite, les allocations de chômage, les revenus d'intérêts/dividendes, l'aide sociale, les pensions alimentaires et les pensions alimentaires pour enfants et tous les autres revenus.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Le demandeur a-t-il reçu une aide financière du bureau du logement du maire de la ville de Boston (anciennement le ministère du Développement des quartiers) dans le passé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ind w:left="720" w:hanging="360"/>
      </w:pPr>
      <w:r w:rsidDel="00000000" w:rsidR="00000000" w:rsidRPr="00000000">
        <w:rPr>
          <w:rtl w:val="0"/>
        </w:rPr>
        <w:t xml:space="preserve">Oui</w:t>
      </w:r>
    </w:p>
    <w:p w:rsidR="00000000" w:rsidDel="00000000" w:rsidP="00000000" w:rsidRDefault="00000000" w:rsidRPr="00000000" w14:paraId="00000046">
      <w:pPr>
        <w:numPr>
          <w:ilvl w:val="0"/>
          <w:numId w:val="4"/>
        </w:numPr>
        <w:ind w:left="720" w:hanging="360"/>
      </w:pPr>
      <w:r w:rsidDel="00000000" w:rsidR="00000000" w:rsidRPr="00000000">
        <w:rPr>
          <w:rtl w:val="0"/>
        </w:rPr>
        <w:t xml:space="preserve">Non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Indiquez le nombre total de personnes composant le ménage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Veuillez répertorier tous les comptes bancaires que vous possédez, y compris le nom du titulaire du compte, les trois derniers chiffres du numéro de compte et le solde actuel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shd w:fill="fff2cc" w:val="clear"/>
        </w:rPr>
      </w:pPr>
      <w:bookmarkStart w:colFirst="0" w:colLast="0" w:name="_knpk1zqsw8po" w:id="5"/>
      <w:bookmarkEnd w:id="5"/>
      <w:r w:rsidDel="00000000" w:rsidR="00000000" w:rsidRPr="00000000">
        <w:rPr>
          <w:shd w:fill="fff2cc" w:val="clear"/>
          <w:rtl w:val="0"/>
        </w:rPr>
        <w:t xml:space="preserve">Informations sur les actifs</w:t>
      </w:r>
    </w:p>
    <w:p w:rsidR="00000000" w:rsidDel="00000000" w:rsidP="00000000" w:rsidRDefault="00000000" w:rsidRPr="00000000" w14:paraId="0000004F">
      <w:pPr>
        <w:spacing w:line="480" w:lineRule="auto"/>
        <w:rPr>
          <w:b w:val="1"/>
          <w:bCs w:val="1"/>
          <w:shd w:fill="fff2cc" w:val="clear"/>
        </w:rPr>
      </w:pPr>
      <w:r w:rsidDel="00000000" w:rsidR="00000000" w:rsidRPr="00000000">
        <w:rPr>
          <w:b w:val="1"/>
          <w:bCs w:val="1"/>
          <w:shd w:fill="fff2cc" w:val="clear"/>
          <w:rtl w:val="0"/>
        </w:rPr>
        <w:t xml:space="preserve">Valeur de tous les autres biens immobiliers détenus (résidence non principale) :</w:t>
      </w:r>
    </w:p>
    <w:p w:rsidR="00000000" w:rsidDel="00000000" w:rsidP="00000000" w:rsidRDefault="00000000" w:rsidRPr="00000000" w14:paraId="00000050">
      <w:pPr>
        <w:spacing w:line="480" w:lineRule="auto"/>
        <w:rPr>
          <w:b w:val="1"/>
          <w:bCs w:val="1"/>
          <w:shd w:fill="fff2cc" w:val="clear"/>
        </w:rPr>
      </w:pPr>
      <w:r w:rsidDel="00000000" w:rsidR="00000000" w:rsidRPr="00000000">
        <w:rPr>
          <w:b w:val="1"/>
          <w:bCs w:val="1"/>
          <w:shd w:fill="fff2cc" w:val="clear"/>
          <w:rtl w:val="0"/>
        </w:rPr>
        <w:t xml:space="preserve">Total des fonds sur les comptes chèques et d'épargne :</w:t>
      </w:r>
    </w:p>
    <w:p w:rsidR="00000000" w:rsidDel="00000000" w:rsidP="00000000" w:rsidRDefault="00000000" w:rsidRPr="00000000" w14:paraId="00000051">
      <w:pPr>
        <w:spacing w:line="480" w:lineRule="auto"/>
        <w:rPr>
          <w:b w:val="1"/>
          <w:bCs w:val="1"/>
          <w:shd w:fill="fff2cc" w:val="clear"/>
        </w:rPr>
      </w:pPr>
      <w:r w:rsidDel="00000000" w:rsidR="00000000" w:rsidRPr="00000000">
        <w:rPr>
          <w:b w:val="1"/>
          <w:bCs w:val="1"/>
          <w:shd w:fill="fff2cc" w:val="clear"/>
          <w:rtl w:val="0"/>
        </w:rPr>
        <w:t xml:space="preserve">Avez-vous vendu des actifs en deçà de leur juste valeur marchande au cours des deux (2) dernières années ?</w:t>
      </w:r>
    </w:p>
    <w:p w:rsidR="00000000" w:rsidDel="00000000" w:rsidP="00000000" w:rsidRDefault="00000000" w:rsidRPr="00000000" w14:paraId="00000052">
      <w:pPr>
        <w:numPr>
          <w:ilvl w:val="0"/>
          <w:numId w:val="10"/>
        </w:numPr>
        <w:ind w:left="720" w:hanging="360"/>
        <w:rPr>
          <w:shd w:fill="fff2cc" w:val="clear"/>
        </w:rPr>
      </w:pPr>
      <w:r w:rsidDel="00000000" w:rsidR="00000000" w:rsidRPr="00000000">
        <w:rPr>
          <w:shd w:fill="fff2cc" w:val="clear"/>
          <w:rtl w:val="0"/>
        </w:rPr>
        <w:t xml:space="preserve">Oui</w:t>
      </w:r>
    </w:p>
    <w:p w:rsidR="00000000" w:rsidDel="00000000" w:rsidP="00000000" w:rsidRDefault="00000000" w:rsidRPr="00000000" w14:paraId="00000053">
      <w:pPr>
        <w:numPr>
          <w:ilvl w:val="0"/>
          <w:numId w:val="10"/>
        </w:numPr>
        <w:ind w:left="720" w:hanging="360"/>
        <w:rPr>
          <w:shd w:fill="fff2cc" w:val="clear"/>
        </w:rPr>
      </w:pPr>
      <w:r w:rsidDel="00000000" w:rsidR="00000000" w:rsidRPr="00000000">
        <w:rPr>
          <w:shd w:fill="fff2cc" w:val="clear"/>
          <w:rtl w:val="0"/>
        </w:rPr>
        <w:t xml:space="preserve">Non</w:t>
      </w:r>
    </w:p>
    <w:p w:rsidR="00000000" w:rsidDel="00000000" w:rsidP="00000000" w:rsidRDefault="00000000" w:rsidRPr="00000000" w14:paraId="00000054">
      <w:pPr>
        <w:rPr>
          <w:shd w:fill="fff2cc" w:val="clear"/>
        </w:rPr>
      </w:pPr>
      <w:r w:rsidDel="00000000" w:rsidR="00000000" w:rsidRPr="00000000">
        <w:rPr>
          <w:rtl w:val="0"/>
        </w:rPr>
      </w:r>
    </w:p>
    <w:p w:rsidR="00000000" w:rsidDel="00000000" w:rsidP="00000000" w:rsidRDefault="00000000" w:rsidRPr="00000000" w14:paraId="00000055">
      <w:pPr>
        <w:pStyle w:val="Heading2"/>
        <w:rPr>
          <w:shd w:fill="fff2cc" w:val="clear"/>
        </w:rPr>
      </w:pPr>
      <w:bookmarkStart w:colFirst="0" w:colLast="0" w:name="_l2t1s4gz3vlv" w:id="6"/>
      <w:bookmarkEnd w:id="6"/>
      <w:r w:rsidDel="00000000" w:rsidR="00000000" w:rsidRPr="00000000">
        <w:rPr>
          <w:shd w:fill="fff2cc" w:val="clear"/>
          <w:rtl w:val="0"/>
        </w:rPr>
        <w:t xml:space="preserve">Informations sur la propriété</w:t>
      </w:r>
    </w:p>
    <w:p w:rsidR="00000000" w:rsidDel="00000000" w:rsidP="00000000" w:rsidRDefault="00000000" w:rsidRPr="00000000" w14:paraId="00000056">
      <w:pPr>
        <w:rPr>
          <w:b w:val="1"/>
          <w:bCs w:val="1"/>
          <w:shd w:fill="fff2cc" w:val="clear"/>
        </w:rPr>
      </w:pPr>
      <w:r w:rsidDel="00000000" w:rsidR="00000000" w:rsidRPr="00000000">
        <w:rPr>
          <w:b w:val="1"/>
          <w:bCs w:val="1"/>
          <w:shd w:fill="fff2cc" w:val="clear"/>
          <w:rtl w:val="0"/>
        </w:rPr>
        <w:t xml:space="preserve">Veuillez sélectionner le type de propriété :</w:t>
      </w:r>
    </w:p>
    <w:p w:rsidR="00000000" w:rsidDel="00000000" w:rsidP="00000000" w:rsidRDefault="00000000" w:rsidRPr="00000000" w14:paraId="00000057">
      <w:pPr>
        <w:numPr>
          <w:ilvl w:val="0"/>
          <w:numId w:val="2"/>
        </w:numPr>
        <w:ind w:left="720" w:hanging="360"/>
        <w:rPr>
          <w:shd w:fill="fff2cc" w:val="clear"/>
        </w:rPr>
      </w:pPr>
      <w:r w:rsidDel="00000000" w:rsidR="00000000" w:rsidRPr="00000000">
        <w:rPr>
          <w:shd w:fill="fff2cc" w:val="clear"/>
          <w:rtl w:val="0"/>
        </w:rPr>
        <w:t xml:space="preserve">Famille individuelle</w:t>
      </w:r>
    </w:p>
    <w:p w:rsidR="00000000" w:rsidDel="00000000" w:rsidP="00000000" w:rsidRDefault="00000000" w:rsidRPr="00000000" w14:paraId="00000058">
      <w:pPr>
        <w:numPr>
          <w:ilvl w:val="0"/>
          <w:numId w:val="2"/>
        </w:numPr>
        <w:ind w:left="720" w:hanging="360"/>
        <w:rPr>
          <w:shd w:fill="fff2cc" w:val="clear"/>
        </w:rPr>
      </w:pPr>
      <w:r w:rsidDel="00000000" w:rsidR="00000000" w:rsidRPr="00000000">
        <w:rPr>
          <w:shd w:fill="fff2cc" w:val="clear"/>
          <w:rtl w:val="0"/>
        </w:rPr>
        <w:t xml:space="preserve">Deux familles</w:t>
      </w:r>
    </w:p>
    <w:p w:rsidR="00000000" w:rsidDel="00000000" w:rsidP="00000000" w:rsidRDefault="00000000" w:rsidRPr="00000000" w14:paraId="00000059">
      <w:pPr>
        <w:numPr>
          <w:ilvl w:val="0"/>
          <w:numId w:val="2"/>
        </w:numPr>
        <w:ind w:left="720" w:hanging="360"/>
        <w:rPr>
          <w:shd w:fill="fff2cc" w:val="clear"/>
        </w:rPr>
      </w:pPr>
      <w:r w:rsidDel="00000000" w:rsidR="00000000" w:rsidRPr="00000000">
        <w:rPr>
          <w:shd w:fill="fff2cc" w:val="clear"/>
          <w:rtl w:val="0"/>
        </w:rPr>
        <w:t xml:space="preserve">Trois familles</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Quel type d'ADU envisagez-vous de construire ?</w:t>
      </w:r>
    </w:p>
    <w:p w:rsidR="00000000" w:rsidDel="00000000" w:rsidP="00000000" w:rsidRDefault="00000000" w:rsidRPr="00000000" w14:paraId="0000005C">
      <w:pPr>
        <w:numPr>
          <w:ilvl w:val="0"/>
          <w:numId w:val="5"/>
        </w:numPr>
        <w:ind w:left="720" w:hanging="360"/>
      </w:pPr>
      <w:r w:rsidDel="00000000" w:rsidR="00000000" w:rsidRPr="00000000">
        <w:rPr>
          <w:rtl w:val="0"/>
        </w:rPr>
        <w:t xml:space="preserve">Sous-sol intérieur</w:t>
      </w:r>
    </w:p>
    <w:p w:rsidR="00000000" w:rsidDel="00000000" w:rsidP="00000000" w:rsidRDefault="00000000" w:rsidRPr="00000000" w14:paraId="0000005D">
      <w:pPr>
        <w:numPr>
          <w:ilvl w:val="0"/>
          <w:numId w:val="5"/>
        </w:numPr>
        <w:ind w:left="720" w:hanging="360"/>
      </w:pPr>
      <w:r w:rsidDel="00000000" w:rsidR="00000000" w:rsidRPr="00000000">
        <w:rPr>
          <w:rtl w:val="0"/>
        </w:rPr>
        <w:t xml:space="preserve">Grenier intérieur</w:t>
      </w:r>
    </w:p>
    <w:p w:rsidR="00000000" w:rsidDel="00000000" w:rsidP="00000000" w:rsidRDefault="00000000" w:rsidRPr="00000000" w14:paraId="0000005E">
      <w:pPr>
        <w:numPr>
          <w:ilvl w:val="0"/>
          <w:numId w:val="5"/>
        </w:numPr>
        <w:ind w:left="720" w:hanging="360"/>
      </w:pPr>
      <w:r w:rsidDel="00000000" w:rsidR="00000000" w:rsidRPr="00000000">
        <w:rPr>
          <w:rtl w:val="0"/>
        </w:rPr>
        <w:t xml:space="preserve">Interne-Autre</w:t>
      </w:r>
    </w:p>
    <w:p w:rsidR="00000000" w:rsidDel="00000000" w:rsidP="00000000" w:rsidRDefault="00000000" w:rsidRPr="00000000" w14:paraId="0000005F">
      <w:pPr>
        <w:numPr>
          <w:ilvl w:val="0"/>
          <w:numId w:val="5"/>
        </w:numPr>
        <w:ind w:left="720" w:hanging="360"/>
      </w:pPr>
      <w:r w:rsidDel="00000000" w:rsidR="00000000" w:rsidRPr="00000000">
        <w:rPr>
          <w:rtl w:val="0"/>
        </w:rPr>
        <w:t xml:space="preserve">Attaché</w:t>
      </w:r>
    </w:p>
    <w:p w:rsidR="00000000" w:rsidDel="00000000" w:rsidP="00000000" w:rsidRDefault="00000000" w:rsidRPr="00000000" w14:paraId="00000060">
      <w:pPr>
        <w:numPr>
          <w:ilvl w:val="0"/>
          <w:numId w:val="5"/>
        </w:numPr>
        <w:ind w:left="720" w:hanging="360"/>
      </w:pPr>
      <w:r w:rsidDel="00000000" w:rsidR="00000000" w:rsidRPr="00000000">
        <w:rPr>
          <w:rtl w:val="0"/>
        </w:rPr>
        <w:t xml:space="preserve">Immeuble détaché - Nouvelle construction</w:t>
      </w:r>
    </w:p>
    <w:p w:rsidR="00000000" w:rsidDel="00000000" w:rsidP="00000000" w:rsidRDefault="00000000" w:rsidRPr="00000000" w14:paraId="00000061">
      <w:pPr>
        <w:numPr>
          <w:ilvl w:val="0"/>
          <w:numId w:val="5"/>
        </w:numPr>
        <w:ind w:left="720" w:hanging="360"/>
      </w:pPr>
      <w:r w:rsidDel="00000000" w:rsidR="00000000" w:rsidRPr="00000000">
        <w:rPr>
          <w:rtl w:val="0"/>
        </w:rPr>
        <w:t xml:space="preserve">Détaché - Conversion d'une structure existante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Veuillez décrire l'étendue des travaux proposée pour votre ADU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Y a-t-il des logements locatifs sur votre propriété ?</w:t>
      </w:r>
    </w:p>
    <w:p w:rsidR="00000000" w:rsidDel="00000000" w:rsidP="00000000" w:rsidRDefault="00000000" w:rsidRPr="00000000" w14:paraId="00000067">
      <w:pPr>
        <w:numPr>
          <w:ilvl w:val="0"/>
          <w:numId w:val="9"/>
        </w:numPr>
        <w:ind w:left="720" w:hanging="360"/>
        <w:rPr>
          <w:i w:val="1"/>
          <w:iCs w:val="1"/>
        </w:rPr>
      </w:pPr>
      <w:r w:rsidDel="00000000" w:rsidR="00000000" w:rsidRPr="00000000">
        <w:rPr>
          <w:i w:val="1"/>
          <w:iCs w:val="1"/>
          <w:rtl w:val="0"/>
        </w:rPr>
        <w:t xml:space="preserve">Oui</w:t>
      </w:r>
    </w:p>
    <w:p w:rsidR="00000000" w:rsidDel="00000000" w:rsidP="00000000" w:rsidRDefault="00000000" w:rsidRPr="00000000" w14:paraId="00000068">
      <w:pPr>
        <w:numPr>
          <w:ilvl w:val="0"/>
          <w:numId w:val="9"/>
        </w:numPr>
        <w:ind w:left="720" w:hanging="360"/>
        <w:rPr>
          <w:i w:val="1"/>
          <w:iCs w:val="1"/>
        </w:rPr>
      </w:pPr>
      <w:r w:rsidDel="00000000" w:rsidR="00000000" w:rsidRPr="00000000">
        <w:rPr>
          <w:i w:val="1"/>
          <w:iCs w:val="1"/>
          <w:rtl w:val="0"/>
        </w:rPr>
        <w:t xml:space="preserve">Non</w:t>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pStyle w:val="Heading2"/>
        <w:rPr/>
      </w:pPr>
      <w:bookmarkStart w:colFirst="0" w:colLast="0" w:name="_kunbyjpyvj4w" w:id="7"/>
      <w:bookmarkEnd w:id="7"/>
      <w:r w:rsidDel="00000000" w:rsidR="00000000" w:rsidRPr="00000000">
        <w:rPr>
          <w:rtl w:val="0"/>
        </w:rPr>
        <w:t xml:space="preserve">Confirmation de participation à l'atelier de l'ADU</w:t>
      </w:r>
    </w:p>
    <w:p w:rsidR="00000000" w:rsidDel="00000000" w:rsidP="00000000" w:rsidRDefault="00000000" w:rsidRPr="00000000" w14:paraId="0000006B">
      <w:pPr>
        <w:rPr/>
      </w:pPr>
      <w:r w:rsidDel="00000000" w:rsidR="00000000" w:rsidRPr="00000000">
        <w:rPr>
          <w:rtl w:val="0"/>
        </w:rPr>
        <w:t xml:space="preserve">La participation aux ateliers ADU Design </w:t>
      </w:r>
      <w:r w:rsidDel="00000000" w:rsidR="00000000" w:rsidRPr="00000000">
        <w:rPr>
          <w:b w:val="1"/>
          <w:bCs w:val="1"/>
          <w:rtl w:val="0"/>
        </w:rPr>
        <w:t xml:space="preserve">et</w:t>
      </w:r>
      <w:r w:rsidDel="00000000" w:rsidR="00000000" w:rsidRPr="00000000">
        <w:rPr>
          <w:rtl w:val="0"/>
        </w:rPr>
        <w:t xml:space="preserve"> Budget au </w:t>
      </w:r>
      <w:r w:rsidDel="00000000" w:rsidR="00000000" w:rsidRPr="00000000">
        <w:rPr>
          <w:b w:val="1"/>
          <w:bCs w:val="1"/>
          <w:rtl w:val="0"/>
        </w:rPr>
        <w:t xml:space="preserve">cours des trois derniers mois</w:t>
      </w:r>
      <w:r w:rsidDel="00000000" w:rsidR="00000000" w:rsidRPr="00000000">
        <w:rPr>
          <w:rtl w:val="0"/>
        </w:rPr>
        <w:t xml:space="preserve"> suivant votre candidature est requise avant votre soumission. Vous ne serez pas éligible au programme si vous n'avez pas participé à ces ateliers gratuits.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b w:val="1"/>
          <w:bCs w:val="1"/>
          <w:rtl w:val="0"/>
        </w:rPr>
        <w:t xml:space="preserve">Avez-vous participé à l'atelier sur le budget de l'ADU ?</w:t>
      </w:r>
    </w:p>
    <w:p w:rsidR="00000000" w:rsidDel="00000000" w:rsidP="00000000" w:rsidRDefault="00000000" w:rsidRPr="00000000" w14:paraId="0000006E">
      <w:pPr>
        <w:numPr>
          <w:ilvl w:val="0"/>
          <w:numId w:val="9"/>
        </w:numPr>
        <w:ind w:left="720" w:hanging="360"/>
        <w:rPr>
          <w:i w:val="1"/>
          <w:iCs w:val="1"/>
        </w:rPr>
      </w:pPr>
      <w:r w:rsidDel="00000000" w:rsidR="00000000" w:rsidRPr="00000000">
        <w:rPr>
          <w:i w:val="1"/>
          <w:iCs w:val="1"/>
          <w:rtl w:val="0"/>
        </w:rPr>
        <w:t xml:space="preserve">Oui</w:t>
      </w:r>
    </w:p>
    <w:p w:rsidR="00000000" w:rsidDel="00000000" w:rsidP="00000000" w:rsidRDefault="00000000" w:rsidRPr="00000000" w14:paraId="0000006F">
      <w:pPr>
        <w:numPr>
          <w:ilvl w:val="0"/>
          <w:numId w:val="9"/>
        </w:numPr>
        <w:ind w:left="720" w:hanging="360"/>
        <w:rPr>
          <w:i w:val="1"/>
          <w:iCs w:val="1"/>
        </w:rPr>
      </w:pPr>
      <w:r w:rsidDel="00000000" w:rsidR="00000000" w:rsidRPr="00000000">
        <w:rPr>
          <w:i w:val="1"/>
          <w:iCs w:val="1"/>
          <w:rtl w:val="0"/>
        </w:rPr>
        <w:t xml:space="preserve">Non</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Avez-vous participé à l'atelier de design de l'ADU ? </w:t>
      </w:r>
    </w:p>
    <w:p w:rsidR="00000000" w:rsidDel="00000000" w:rsidP="00000000" w:rsidRDefault="00000000" w:rsidRPr="00000000" w14:paraId="00000072">
      <w:pPr>
        <w:numPr>
          <w:ilvl w:val="0"/>
          <w:numId w:val="9"/>
        </w:numPr>
        <w:ind w:left="720" w:hanging="360"/>
        <w:rPr>
          <w:i w:val="1"/>
          <w:iCs w:val="1"/>
        </w:rPr>
      </w:pPr>
      <w:r w:rsidDel="00000000" w:rsidR="00000000" w:rsidRPr="00000000">
        <w:rPr>
          <w:i w:val="1"/>
          <w:iCs w:val="1"/>
          <w:rtl w:val="0"/>
        </w:rPr>
        <w:t xml:space="preserve">Oui</w:t>
      </w:r>
    </w:p>
    <w:p w:rsidR="00000000" w:rsidDel="00000000" w:rsidP="00000000" w:rsidRDefault="00000000" w:rsidRPr="00000000" w14:paraId="00000073">
      <w:pPr>
        <w:numPr>
          <w:ilvl w:val="0"/>
          <w:numId w:val="9"/>
        </w:numPr>
        <w:ind w:left="720" w:hanging="360"/>
        <w:rPr>
          <w:i w:val="1"/>
          <w:iCs w:val="1"/>
        </w:rPr>
      </w:pPr>
      <w:r w:rsidDel="00000000" w:rsidR="00000000" w:rsidRPr="00000000">
        <w:rPr>
          <w:i w:val="1"/>
          <w:iCs w:val="1"/>
          <w:rtl w:val="0"/>
        </w:rPr>
        <w:t xml:space="preserve">Non</w:t>
      </w:r>
    </w:p>
    <w:p w:rsidR="00000000" w:rsidDel="00000000" w:rsidP="00000000" w:rsidRDefault="00000000" w:rsidRPr="00000000" w14:paraId="00000074">
      <w:pPr>
        <w:ind w:left="720" w:firstLine="0"/>
        <w:rPr>
          <w:i w:val="1"/>
          <w:iCs w:val="1"/>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À quelle date avez-vous assisté et participé à l'atelier sur le budget de l'ADU ? Utilisez le format mm/jj/aa.</w:t>
      </w:r>
    </w:p>
    <w:p w:rsidR="00000000" w:rsidDel="00000000" w:rsidP="00000000" w:rsidRDefault="00000000" w:rsidRPr="00000000" w14:paraId="00000076">
      <w:pPr>
        <w:rPr>
          <w:i w:val="1"/>
          <w:iCs w:val="1"/>
        </w:rPr>
      </w:pPr>
      <w:r w:rsidDel="00000000" w:rsidR="00000000" w:rsidRPr="00000000">
        <w:rPr>
          <w:i w:val="1"/>
          <w:iCs w:val="1"/>
          <w:rtl w:val="0"/>
        </w:rPr>
        <w:t xml:space="preserve">mm/jj/aa</w:t>
      </w:r>
    </w:p>
    <w:p w:rsidR="00000000" w:rsidDel="00000000" w:rsidP="00000000" w:rsidRDefault="00000000" w:rsidRPr="00000000" w14:paraId="00000077">
      <w:pPr>
        <w:rPr>
          <w:i w:val="1"/>
          <w:i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À quelle date avez-vous assisté et participé à l'atelier sur le budget de l'ADU ?  Utiliser le format m/d/y</w:t>
      </w:r>
    </w:p>
    <w:p w:rsidR="00000000" w:rsidDel="00000000" w:rsidP="00000000" w:rsidRDefault="00000000" w:rsidRPr="00000000" w14:paraId="00000079">
      <w:pPr>
        <w:rPr>
          <w:i w:val="1"/>
          <w:iCs w:val="1"/>
        </w:rPr>
      </w:pPr>
      <w:r w:rsidDel="00000000" w:rsidR="00000000" w:rsidRPr="00000000">
        <w:rPr>
          <w:i w:val="1"/>
          <w:iCs w:val="1"/>
          <w:rtl w:val="0"/>
        </w:rPr>
        <w:t xml:space="preserve">m/d/y</w:t>
      </w:r>
    </w:p>
    <w:p w:rsidR="00000000" w:rsidDel="00000000" w:rsidP="00000000" w:rsidRDefault="00000000" w:rsidRPr="00000000" w14:paraId="0000007A">
      <w:pPr>
        <w:rPr>
          <w:i w:val="1"/>
          <w:iCs w:val="1"/>
        </w:rPr>
      </w:pPr>
      <w:r w:rsidDel="00000000" w:rsidR="00000000" w:rsidRPr="00000000">
        <w:rPr>
          <w:rtl w:val="0"/>
        </w:rPr>
      </w:r>
    </w:p>
    <w:p w:rsidR="00000000" w:rsidDel="00000000" w:rsidP="00000000" w:rsidRDefault="00000000" w:rsidRPr="00000000" w14:paraId="0000007B">
      <w:pPr>
        <w:rPr>
          <w:i w:val="1"/>
          <w:iCs w:val="1"/>
        </w:rPr>
      </w:pPr>
      <w:r w:rsidDel="00000000" w:rsidR="00000000" w:rsidRPr="00000000">
        <w:rPr>
          <w:rtl w:val="0"/>
        </w:rPr>
      </w:r>
    </w:p>
    <w:p w:rsidR="00000000" w:rsidDel="00000000" w:rsidP="00000000" w:rsidRDefault="00000000" w:rsidRPr="00000000" w14:paraId="0000007C">
      <w:pPr>
        <w:rPr>
          <w:i w:val="1"/>
          <w:iCs w:val="1"/>
        </w:rPr>
      </w:pPr>
      <w:r w:rsidDel="00000000" w:rsidR="00000000" w:rsidRPr="00000000">
        <w:rPr>
          <w:rtl w:val="0"/>
        </w:rPr>
      </w:r>
    </w:p>
    <w:p w:rsidR="00000000" w:rsidDel="00000000" w:rsidP="00000000" w:rsidRDefault="00000000" w:rsidRPr="00000000" w14:paraId="0000007D">
      <w:pPr>
        <w:pStyle w:val="Heading1"/>
        <w:jc w:val="center"/>
        <w:rPr>
          <w:sz w:val="32"/>
          <w:szCs w:val="32"/>
        </w:rPr>
      </w:pPr>
      <w:bookmarkStart w:colFirst="0" w:colLast="0" w:name="_e87dbeocj0ey" w:id="8"/>
      <w:bookmarkEnd w:id="8"/>
      <w:r w:rsidDel="00000000" w:rsidR="00000000" w:rsidRPr="00000000">
        <w:rPr>
          <w:sz w:val="32"/>
          <w:szCs w:val="32"/>
          <w:rtl w:val="0"/>
        </w:rPr>
        <w:t xml:space="preserve">DIVULGATION DU PROGRAMME POUR LA SUBVENTION D'ASSISTANCE TECHNIQUE DE L'ADU</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sz w:val="28"/>
          <w:szCs w:val="28"/>
          <w:shd w:fill="fff2cc" w:val="clear"/>
        </w:rPr>
      </w:pPr>
      <w:r w:rsidDel="00000000" w:rsidR="00000000" w:rsidRPr="00000000">
        <w:rPr>
          <w:b w:val="1"/>
          <w:bCs w:val="1"/>
          <w:sz w:val="28"/>
          <w:szCs w:val="28"/>
          <w:shd w:fill="fff2cc" w:val="clear"/>
          <w:rtl w:val="0"/>
        </w:rPr>
        <w:t xml:space="preserve">Termes et conditions</w:t>
      </w:r>
    </w:p>
    <w:p w:rsidR="00000000" w:rsidDel="00000000" w:rsidP="00000000" w:rsidRDefault="00000000" w:rsidRPr="00000000" w14:paraId="00000080">
      <w:pPr>
        <w:rPr>
          <w:b w:val="1"/>
          <w:bCs w:val="1"/>
          <w:sz w:val="28"/>
          <w:szCs w:val="28"/>
          <w:shd w:fill="fff2cc" w:val="clear"/>
        </w:rPr>
      </w:pPr>
      <w:r w:rsidDel="00000000" w:rsidR="00000000" w:rsidRPr="00000000">
        <w:rPr>
          <w:rtl w:val="0"/>
        </w:rPr>
      </w:r>
    </w:p>
    <w:p w:rsidR="00000000" w:rsidDel="00000000" w:rsidP="00000000" w:rsidRDefault="00000000" w:rsidRPr="00000000" w14:paraId="00000081">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Le revenu du ménage fourni par le propriétaire comprend toutes les personnes résidant dans le logement occupé par le propriétaire et comprend toutes les sources de revenus de toutes les sources (revenus imposables et non imposables), y compris, mais sans s'y limiter : les revenus, les heures supplémentaires, les distributions, les primes d'emploi à temps partiel, les dividendes, les intérêts, les rentes, les pensions, les indemnités de l'Administration des anciens combattants (VA), les revenus bruts de location ou de location, les commissions, les revenus différés, les prestations sociales, les prestations de sécurité sociale, les prestations d'invalidité paiements, pensions alimentaires, l'assistance publique, les indemnités de maladie, les indemnités de chômage et les revenus provenant de fiducies, d'activités commerciales et d'investissements. </w:t>
      </w:r>
    </w:p>
    <w:p w:rsidR="00000000" w:rsidDel="00000000" w:rsidP="00000000" w:rsidRDefault="00000000" w:rsidRPr="00000000" w14:paraId="00000082">
      <w:pPr>
        <w:ind w:left="720" w:firstLine="0"/>
        <w:rPr>
          <w:sz w:val="20"/>
          <w:szCs w:val="20"/>
        </w:rPr>
      </w:pPr>
      <w:r w:rsidDel="00000000" w:rsidR="00000000" w:rsidRPr="00000000">
        <w:rPr>
          <w:rtl w:val="0"/>
        </w:rPr>
      </w:r>
    </w:p>
    <w:p w:rsidR="00000000" w:rsidDel="00000000" w:rsidP="00000000" w:rsidRDefault="00000000" w:rsidRPr="00000000" w14:paraId="00000083">
      <w:pPr>
        <w:numPr>
          <w:ilvl w:val="0"/>
          <w:numId w:val="6"/>
        </w:numPr>
        <w:ind w:left="720" w:hanging="360"/>
        <w:rPr>
          <w:sz w:val="20"/>
          <w:szCs w:val="20"/>
        </w:rPr>
      </w:pPr>
      <w:r w:rsidDel="00000000" w:rsidR="00000000" w:rsidRPr="00000000">
        <w:rPr>
          <w:sz w:val="20"/>
          <w:szCs w:val="20"/>
          <w:rtl w:val="0"/>
        </w:rPr>
        <w:t xml:space="preserve">La subvention d'assistance technique (ADU TA Grant) est un programme de subvention destiné à rembourser au propriétaire les coûts et frais communs associés à la conception et à l'autorisation d'un projet ADU. Le propriétaire accepte qu'en aucun cas le MOH n'effectuera de paiement au propriétaire ou à un architecte ou à un entrepreneur général à partir des fonds de la subvention ADU TA avant (1) la soumission des permis de construire appropriés au MOH ; (2) la facture pour les services qualifiés ; et (3) l'inscription au programme de prêt de l'ADU. Le paiement à l'entrepreneur, à l'architecte ou au propriétaire ne peut être effectué que pour les éléments associés à la conception ou à l'autorisation du projet ADU, et approuvés par le MOH. </w:t>
      </w:r>
    </w:p>
    <w:p w:rsidR="00000000" w:rsidDel="00000000" w:rsidP="00000000" w:rsidRDefault="00000000" w:rsidRPr="00000000" w14:paraId="00000084">
      <w:pPr>
        <w:ind w:left="720" w:firstLine="0"/>
        <w:rPr>
          <w:sz w:val="20"/>
          <w:szCs w:val="20"/>
        </w:rPr>
      </w:pPr>
      <w:r w:rsidDel="00000000" w:rsidR="00000000" w:rsidRPr="00000000">
        <w:rPr>
          <w:rtl w:val="0"/>
        </w:rPr>
      </w:r>
    </w:p>
    <w:p w:rsidR="00000000" w:rsidDel="00000000" w:rsidP="00000000" w:rsidRDefault="00000000" w:rsidRPr="00000000" w14:paraId="00000085">
      <w:pPr>
        <w:numPr>
          <w:ilvl w:val="0"/>
          <w:numId w:val="6"/>
        </w:numPr>
        <w:ind w:left="720" w:hanging="360"/>
        <w:rPr>
          <w:sz w:val="20"/>
          <w:szCs w:val="20"/>
        </w:rPr>
      </w:pPr>
      <w:r w:rsidDel="00000000" w:rsidR="00000000" w:rsidRPr="00000000">
        <w:rPr>
          <w:sz w:val="20"/>
          <w:szCs w:val="20"/>
          <w:rtl w:val="0"/>
        </w:rPr>
        <w:t xml:space="preserve">Avant de recevoir une aide financière, le propriétaire devra signer les conditions générales du programme, une convention de subvention, une déclaration de divulgation et les documents de prêt connexes.</w:t>
      </w:r>
    </w:p>
    <w:p w:rsidR="00000000" w:rsidDel="00000000" w:rsidP="00000000" w:rsidRDefault="00000000" w:rsidRPr="00000000" w14:paraId="00000086">
      <w:pPr>
        <w:ind w:left="720" w:firstLine="0"/>
        <w:rPr>
          <w:sz w:val="20"/>
          <w:szCs w:val="20"/>
        </w:rPr>
      </w:pPr>
      <w:r w:rsidDel="00000000" w:rsidR="00000000" w:rsidRPr="00000000">
        <w:rPr>
          <w:rtl w:val="0"/>
        </w:rPr>
      </w:r>
    </w:p>
    <w:p w:rsidR="00000000" w:rsidDel="00000000" w:rsidP="00000000" w:rsidRDefault="00000000" w:rsidRPr="00000000" w14:paraId="00000087">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Le propriétaire autorisera un représentant du bureau du maire chargé du logement à Boston Home Center Division à inspecter et inspecter l'extérieur et l'intérieur de la structure, y compris toutes les unités d'habitation.</w:t>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Comme l'a indiqué un spécialiste de la construction de logements du bureau du maire, toutes les réparations d'urgence et de santé et de sécurité doivent être effectuées avant que tout autre type de réparation ne soit financé.</w:t>
      </w:r>
    </w:p>
    <w:p w:rsidR="00000000" w:rsidDel="00000000" w:rsidP="00000000" w:rsidRDefault="00000000" w:rsidRPr="00000000" w14:paraId="0000008A">
      <w:pPr>
        <w:ind w:left="720" w:firstLine="0"/>
        <w:rPr>
          <w:sz w:val="20"/>
          <w:szCs w:val="20"/>
        </w:rPr>
      </w:pPr>
      <w:r w:rsidDel="00000000" w:rsidR="00000000" w:rsidRPr="00000000">
        <w:rPr>
          <w:rtl w:val="0"/>
        </w:rPr>
      </w:r>
    </w:p>
    <w:p w:rsidR="00000000" w:rsidDel="00000000" w:rsidP="00000000" w:rsidRDefault="00000000" w:rsidRPr="00000000" w14:paraId="0000008B">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Les réparations domiciliaires doivent être conformes à toutes les directives et réglementations applicables concernant les maisons et les quartiers répertoriés dans le registre national des lieux historiques, ou désignés comme district historique par la Commission historique de l'État ou par la Commission des monuments de la ville de Boston.</w:t>
      </w:r>
    </w:p>
    <w:p w:rsidR="00000000" w:rsidDel="00000000" w:rsidP="00000000" w:rsidRDefault="00000000" w:rsidRPr="00000000" w14:paraId="0000008C">
      <w:pPr>
        <w:ind w:left="720" w:firstLine="0"/>
        <w:rPr>
          <w:sz w:val="20"/>
          <w:szCs w:val="20"/>
        </w:rPr>
      </w:pPr>
      <w:r w:rsidDel="00000000" w:rsidR="00000000" w:rsidRPr="00000000">
        <w:rPr>
          <w:rtl w:val="0"/>
        </w:rPr>
      </w:r>
    </w:p>
    <w:p w:rsidR="00000000" w:rsidDel="00000000" w:rsidP="00000000" w:rsidRDefault="00000000" w:rsidRPr="00000000" w14:paraId="0000008D">
      <w:pPr>
        <w:numPr>
          <w:ilvl w:val="0"/>
          <w:numId w:val="6"/>
        </w:numPr>
        <w:ind w:left="720" w:hanging="360"/>
        <w:rPr>
          <w:sz w:val="20"/>
          <w:szCs w:val="20"/>
        </w:rPr>
      </w:pPr>
      <w:r w:rsidDel="00000000" w:rsidR="00000000" w:rsidRPr="00000000">
        <w:rPr>
          <w:sz w:val="20"/>
          <w:szCs w:val="20"/>
          <w:rtl w:val="0"/>
        </w:rPr>
        <w:t xml:space="preserve">Le propriétaire certifie que ni lui, ni aucun membre de sa famille immédiate, n'est actuellement ou n'a été, au cours des douze (12) derniers mois, un employé, un agent, un consultant, un officier ou un élu du Bureau du logement du maire (anciennement le Département du développement des quartiers). Aux fins de cette divulgation, le terme « membre de la famille immédiate » comprend les parents, le conjoint, les frères et sœurs ou les enfants, quel que soit leur lieu de résidence.</w:t>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numPr>
          <w:ilvl w:val="0"/>
          <w:numId w:val="6"/>
        </w:numPr>
        <w:ind w:left="720" w:hanging="360"/>
        <w:rPr>
          <w:sz w:val="20"/>
          <w:szCs w:val="20"/>
        </w:rPr>
      </w:pPr>
      <w:r w:rsidDel="00000000" w:rsidR="00000000" w:rsidRPr="00000000">
        <w:rPr>
          <w:sz w:val="20"/>
          <w:szCs w:val="20"/>
          <w:rtl w:val="0"/>
        </w:rPr>
        <w:t xml:space="preserve">Le propriétaire n'a peut-être pas été reconnu coupable de harcèlement de locataires ou n'a peut-être pas été reconnu coupable d'infraction aux lois sur le logement équitable.</w:t>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numPr>
          <w:ilvl w:val="0"/>
          <w:numId w:val="6"/>
        </w:numPr>
        <w:ind w:left="720" w:hanging="360"/>
        <w:rPr>
          <w:sz w:val="20"/>
          <w:szCs w:val="20"/>
        </w:rPr>
      </w:pPr>
      <w:r w:rsidDel="00000000" w:rsidR="00000000" w:rsidRPr="00000000">
        <w:rPr>
          <w:sz w:val="20"/>
          <w:szCs w:val="20"/>
          <w:rtl w:val="0"/>
        </w:rPr>
        <w:t xml:space="preserve">Le propriétaire ne peut actuellement pas être accusé dans le cadre d'une plainte pénale devant le tribunal du logement, ou dans le cadre d'une médiation auprès de la Boston Fair Housing Commission ou de la Massachusetts Commission Against Discrimination. </w:t>
      </w:r>
    </w:p>
    <w:p w:rsidR="00000000" w:rsidDel="00000000" w:rsidP="00000000" w:rsidRDefault="00000000" w:rsidRPr="00000000" w14:paraId="00000092">
      <w:pPr>
        <w:ind w:left="720" w:firstLine="0"/>
        <w:rPr>
          <w:sz w:val="20"/>
          <w:szCs w:val="20"/>
        </w:rPr>
      </w:pPr>
      <w:r w:rsidDel="00000000" w:rsidR="00000000" w:rsidRPr="00000000">
        <w:rPr>
          <w:rtl w:val="0"/>
        </w:rPr>
      </w:r>
    </w:p>
    <w:p w:rsidR="00000000" w:rsidDel="00000000" w:rsidP="00000000" w:rsidRDefault="00000000" w:rsidRPr="00000000" w14:paraId="00000093">
      <w:pPr>
        <w:numPr>
          <w:ilvl w:val="0"/>
          <w:numId w:val="6"/>
        </w:numPr>
        <w:ind w:left="720" w:hanging="360"/>
        <w:rPr>
          <w:sz w:val="20"/>
          <w:szCs w:val="20"/>
        </w:rPr>
      </w:pPr>
      <w:r w:rsidDel="00000000" w:rsidR="00000000" w:rsidRPr="00000000">
        <w:rPr>
          <w:sz w:val="20"/>
          <w:szCs w:val="20"/>
          <w:rtl w:val="0"/>
        </w:rPr>
        <w:t xml:space="preserve">Il se peut que le propriétaire ne soit actuellement partie à aucune procédure en cours dans une affaire de faillite. Si le propriétaire a déjà participé à une procédure de faillite, celle-ci doit être close ou rejetée par une ordonnance du tribunal des faillites et tout délai d'appel applicable doit être expiré. </w:t>
      </w:r>
    </w:p>
    <w:p w:rsidR="00000000" w:rsidDel="00000000" w:rsidP="00000000" w:rsidRDefault="00000000" w:rsidRPr="00000000" w14:paraId="00000094">
      <w:pPr>
        <w:ind w:left="720" w:firstLine="0"/>
        <w:rPr>
          <w:sz w:val="20"/>
          <w:szCs w:val="20"/>
        </w:rPr>
      </w:pPr>
      <w:r w:rsidDel="00000000" w:rsidR="00000000" w:rsidRPr="00000000">
        <w:rPr>
          <w:rtl w:val="0"/>
        </w:rPr>
      </w:r>
    </w:p>
    <w:p w:rsidR="00000000" w:rsidDel="00000000" w:rsidP="00000000" w:rsidRDefault="00000000" w:rsidRPr="00000000" w14:paraId="00000095">
      <w:pPr>
        <w:numPr>
          <w:ilvl w:val="0"/>
          <w:numId w:val="6"/>
        </w:numPr>
        <w:ind w:left="720" w:hanging="360"/>
        <w:rPr>
          <w:sz w:val="20"/>
          <w:szCs w:val="20"/>
        </w:rPr>
      </w:pPr>
      <w:r w:rsidDel="00000000" w:rsidR="00000000" w:rsidRPr="00000000">
        <w:rPr>
          <w:sz w:val="20"/>
          <w:szCs w:val="20"/>
          <w:rtl w:val="0"/>
        </w:rPr>
        <w:t xml:space="preserve">Le propriétaire accepte de parler à la presse sur demande et de participer à un événement de presse et/ou à toute autre publicité liée à la promotion et/ou à la diffusion des avantages du programme de réhabilitation.</w:t>
      </w:r>
    </w:p>
    <w:p w:rsidR="00000000" w:rsidDel="00000000" w:rsidP="00000000" w:rsidRDefault="00000000" w:rsidRPr="00000000" w14:paraId="00000096">
      <w:pPr>
        <w:ind w:left="720" w:firstLine="0"/>
        <w:rPr>
          <w:sz w:val="20"/>
          <w:szCs w:val="20"/>
        </w:rPr>
      </w:pPr>
      <w:r w:rsidDel="00000000" w:rsidR="00000000" w:rsidRPr="00000000">
        <w:rPr>
          <w:rtl w:val="0"/>
        </w:rPr>
      </w:r>
    </w:p>
    <w:p w:rsidR="00000000" w:rsidDel="00000000" w:rsidP="00000000" w:rsidRDefault="00000000" w:rsidRPr="00000000" w14:paraId="00000097">
      <w:pPr>
        <w:numPr>
          <w:ilvl w:val="0"/>
          <w:numId w:val="6"/>
        </w:numPr>
        <w:ind w:left="720" w:hanging="360"/>
        <w:rPr>
          <w:sz w:val="20"/>
          <w:szCs w:val="20"/>
        </w:rPr>
      </w:pPr>
      <w:r w:rsidDel="00000000" w:rsidR="00000000" w:rsidRPr="00000000">
        <w:rPr>
          <w:sz w:val="20"/>
          <w:szCs w:val="20"/>
          <w:rtl w:val="0"/>
        </w:rPr>
        <w:t xml:space="preserve">Le propriétaire accepte la mise en place d'un panneau indiquant que le Bureau du logement du maire est en train de réhabiliter la propriété et que ce panneau doit rester en place pendant la durée de la construction et pendant trente (30) jours par la suite.</w:t>
      </w:r>
    </w:p>
    <w:p w:rsidR="00000000" w:rsidDel="00000000" w:rsidP="00000000" w:rsidRDefault="00000000" w:rsidRPr="00000000" w14:paraId="00000098">
      <w:pPr>
        <w:ind w:left="720" w:firstLine="0"/>
        <w:rPr>
          <w:sz w:val="20"/>
          <w:szCs w:val="20"/>
        </w:rPr>
      </w:pPr>
      <w:r w:rsidDel="00000000" w:rsidR="00000000" w:rsidRPr="00000000">
        <w:rPr>
          <w:rtl w:val="0"/>
        </w:rPr>
      </w:r>
    </w:p>
    <w:p w:rsidR="00000000" w:rsidDel="00000000" w:rsidP="00000000" w:rsidRDefault="00000000" w:rsidRPr="00000000" w14:paraId="00000099">
      <w:pPr>
        <w:numPr>
          <w:ilvl w:val="0"/>
          <w:numId w:val="6"/>
        </w:numPr>
        <w:ind w:left="720" w:hanging="360"/>
        <w:rPr>
          <w:sz w:val="20"/>
          <w:szCs w:val="20"/>
        </w:rPr>
      </w:pPr>
      <w:r w:rsidDel="00000000" w:rsidR="00000000" w:rsidRPr="00000000">
        <w:rPr>
          <w:sz w:val="20"/>
          <w:szCs w:val="20"/>
          <w:rtl w:val="0"/>
        </w:rPr>
        <w:t xml:space="preserve">Les propriétaires de maisons unifamiliales acceptent de s'inscrire à un cours de formation des propriétaires et de fournir un certificat d'achèvement avant la clôture du prêt.</w:t>
      </w:r>
    </w:p>
    <w:p w:rsidR="00000000" w:rsidDel="00000000" w:rsidP="00000000" w:rsidRDefault="00000000" w:rsidRPr="00000000" w14:paraId="0000009A">
      <w:pPr>
        <w:ind w:left="720" w:firstLine="0"/>
        <w:rPr>
          <w:sz w:val="20"/>
          <w:szCs w:val="20"/>
        </w:rPr>
      </w:pPr>
      <w:r w:rsidDel="00000000" w:rsidR="00000000" w:rsidRPr="00000000">
        <w:rPr>
          <w:rtl w:val="0"/>
        </w:rPr>
      </w:r>
    </w:p>
    <w:p w:rsidR="00000000" w:rsidDel="00000000" w:rsidP="00000000" w:rsidRDefault="00000000" w:rsidRPr="00000000" w14:paraId="0000009B">
      <w:pPr>
        <w:numPr>
          <w:ilvl w:val="0"/>
          <w:numId w:val="6"/>
        </w:numPr>
        <w:ind w:left="720" w:hanging="360"/>
        <w:rPr>
          <w:sz w:val="20"/>
          <w:szCs w:val="20"/>
        </w:rPr>
      </w:pPr>
      <w:r w:rsidDel="00000000" w:rsidR="00000000" w:rsidRPr="00000000">
        <w:rPr>
          <w:sz w:val="20"/>
          <w:szCs w:val="20"/>
          <w:rtl w:val="0"/>
        </w:rPr>
        <w:t xml:space="preserve">Le propriétaire accepte que les locataires existants ne soient pas déplacés à la suite de travaux de réhabilitation effectués dans le cadre du programme.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rFonts w:ascii="Montserrat" w:cs="Montserrat" w:eastAsia="Montserrat" w:hAnsi="Montserrat"/>
          <w:b w:val="1"/>
          <w:bCs w:val="1"/>
          <w:sz w:val="30"/>
          <w:szCs w:val="30"/>
          <w:shd w:fill="fff2cc" w:val="clear"/>
        </w:rPr>
      </w:pPr>
      <w:r w:rsidDel="00000000" w:rsidR="00000000" w:rsidRPr="00000000">
        <w:rPr>
          <w:rFonts w:ascii="Montserrat" w:cs="Montserrat" w:eastAsia="Montserrat" w:hAnsi="Montserrat"/>
          <w:b w:val="1"/>
          <w:bCs w:val="1"/>
          <w:sz w:val="30"/>
          <w:szCs w:val="30"/>
          <w:shd w:fill="fff2cc" w:val="clear"/>
          <w:rtl w:val="0"/>
        </w:rPr>
        <w:t xml:space="preserve">AUDIT</w:t>
      </w:r>
    </w:p>
    <w:p w:rsidR="00000000" w:rsidDel="00000000" w:rsidP="00000000" w:rsidRDefault="00000000" w:rsidRPr="00000000" w14:paraId="0000009E">
      <w:pPr>
        <w:rPr>
          <w:shd w:fill="fff2cc" w:val="clear"/>
        </w:rPr>
      </w:pPr>
      <w:r w:rsidDel="00000000" w:rsidR="00000000" w:rsidRPr="00000000">
        <w:rPr>
          <w:shd w:fill="fff2cc" w:val="clear"/>
          <w:rtl w:val="0"/>
        </w:rPr>
        <w:t xml:space="preserve">Je comprends qu'en tant que bénéficiaire du programme, le Bureau du logement du maire peut de temps à autre entreprendre des procédures d'audit sur un échantillon aléatoire de projets afin de se conformer aux directives de la ville, de l'État et du gouvernement fédéral. J'accepte de coopérer pleinement à un audit/une étude de la propriété si nécessaire.</w:t>
      </w:r>
    </w:p>
    <w:p w:rsidR="00000000" w:rsidDel="00000000" w:rsidP="00000000" w:rsidRDefault="00000000" w:rsidRPr="00000000" w14:paraId="0000009F">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1">
      <w:pPr>
        <w:jc w:val="center"/>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AVERTISSEMENT</w:t>
      </w:r>
    </w:p>
    <w:p w:rsidR="00000000" w:rsidDel="00000000" w:rsidP="00000000" w:rsidRDefault="00000000" w:rsidRPr="00000000" w14:paraId="000000A2">
      <w:pPr>
        <w:rPr/>
      </w:pPr>
      <w:r w:rsidDel="00000000" w:rsidR="00000000" w:rsidRPr="00000000">
        <w:rPr>
          <w:rtl w:val="0"/>
        </w:rPr>
        <w:t xml:space="preserve">La subvention d'assistance technique de l'ADU est un programme de subvention conditionnelle destiné au propriétaire pour l'aider à couvrir les coûts de pré-construction liés à la conception et à l'autorisation de son ADU. </w:t>
      </w:r>
    </w:p>
    <w:p w:rsidR="00000000" w:rsidDel="00000000" w:rsidP="00000000" w:rsidRDefault="00000000" w:rsidRPr="00000000" w14:paraId="000000A3">
      <w:pPr>
        <w:rPr/>
      </w:pPr>
      <w:r w:rsidDel="00000000" w:rsidR="00000000" w:rsidRPr="00000000">
        <w:rPr>
          <w:rtl w:val="0"/>
        </w:rPr>
        <w:t xml:space="preserve">Le propriétaire certifie qu'il comprend tous les termes et conditions ci-dessus et que toutes les informations fournies par le propriétaire sont fournies dans le but d'obtenir une subvention ADU TA et une assistance technique de la ville de Boston, et que ces informations sont vraies et complètes au meilleur de la connaissance du propriétaire. Toute fausse déclaration de faits importants en relation avec la subvention d'assistance technique de l'ADU pourrait entraîner le refus des avantages et/ou le remboursement obligatoire à la ville de tout avantage précédemment accordé dans le cadre du programme. Une telle fausse déclaration constitue une violation de la législation fédérale et des États.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bCs w:val="1"/>
          <w:rtl w:val="0"/>
        </w:rPr>
        <w:t xml:space="preserve">Remarques :</w:t>
      </w:r>
      <w:r w:rsidDel="00000000" w:rsidR="00000000" w:rsidRPr="00000000">
        <w:rPr>
          <w:rtl w:val="0"/>
        </w:rPr>
        <w:t xml:space="preserve"> Indiquez toutes les informations supplémentaires que vous pensez que nous devrions connaître afin de traiter votre candidature.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
        </w:numPr>
        <w:ind w:left="720" w:hanging="360"/>
      </w:pPr>
      <w:r w:rsidDel="00000000" w:rsidR="00000000" w:rsidRPr="00000000">
        <w:rPr>
          <w:rtl w:val="0"/>
        </w:rPr>
        <w:t xml:space="preserve">En cochant cette case, je reconnais que la saisie de mon nom remplace la signature officielle de ce document.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Signer et dater</w:t>
      </w:r>
    </w:p>
    <w:p w:rsidR="00000000" w:rsidDel="00000000" w:rsidP="00000000" w:rsidRDefault="00000000" w:rsidRPr="00000000" w14:paraId="000000AB">
      <w:pPr>
        <w:rPr>
          <w:b w:val="1"/>
          <w:bCs w:val="1"/>
        </w:rPr>
      </w:pPr>
      <w:r w:rsidDel="00000000" w:rsidR="00000000" w:rsidRPr="00000000">
        <w:rPr>
          <w:b w:val="1"/>
          <w:bCs w:val="1"/>
          <w:rtl w:val="0"/>
        </w:rPr>
        <w:t xml:space="preserve">Nom du demandeur :</w:t>
      </w:r>
    </w:p>
    <w:p w:rsidR="00000000" w:rsidDel="00000000" w:rsidP="00000000" w:rsidRDefault="00000000" w:rsidRPr="00000000" w14:paraId="000000AC">
      <w:pPr>
        <w:rPr>
          <w:b w:val="1"/>
          <w:bCs w:val="1"/>
        </w:rPr>
      </w:pPr>
      <w:r w:rsidDel="00000000" w:rsidR="00000000" w:rsidRPr="00000000">
        <w:rPr>
          <w:b w:val="1"/>
          <w:bCs w:val="1"/>
          <w:rtl w:val="0"/>
        </w:rPr>
        <w:t xml:space="preserve">Date d'aujourd'hui</w:t>
      </w:r>
    </w:p>
    <w:p w:rsidR="00000000" w:rsidDel="00000000" w:rsidP="00000000" w:rsidRDefault="00000000" w:rsidRPr="00000000" w14:paraId="000000AD">
      <w:pPr>
        <w:rPr/>
      </w:pPr>
      <w:r w:rsidDel="00000000" w:rsidR="00000000" w:rsidRPr="00000000">
        <w:rPr>
          <w:rtl w:val="0"/>
        </w:rPr>
      </w:r>
    </w:p>
    <w:sectPr>
      <w:headerReference r:id="rId7" w:type="default"/>
      <w:headerReference r:id="rId8" w:type="first"/>
      <w:footerReference r:id="rId9" w:type="first"/>
      <w:type w:val="nextPage"/>
      <w:pgSz w:h="15840" w:w="12240" w:orient="portrait"/>
      <w:pgMar w:bottom="1440" w:top="1440" w:left="144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inline distB="114300" distT="114300" distL="114300" distR="114300">
          <wp:extent cx="2357438" cy="3084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Montserrat" w:cs="Montserrat" w:eastAsia="Montserrat" w:hAnsi="Montserrat"/>
      <w:b w:val="1"/>
      <w:bCs w:val="1"/>
      <w:sz w:val="30"/>
      <w:szCs w:val="30"/>
    </w:rPr>
  </w:style>
  <w:style w:type="paragraph" w:styleId="Heading2">
    <w:name w:val="heading 2"/>
    <w:basedOn w:val="Normal"/>
    <w:next w:val="Normal"/>
    <w:pPr>
      <w:keepNext w:val="1"/>
      <w:keepLines w:val="1"/>
      <w:spacing w:after="120" w:before="360" w:lineRule="auto"/>
    </w:pPr>
    <w:rPr>
      <w:rFonts w:ascii="Montserrat" w:cs="Montserrat" w:eastAsia="Montserrat" w:hAnsi="Montserrat"/>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